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5524" w14:textId="77777777" w:rsidR="00E60693" w:rsidRDefault="00E60693" w:rsidP="00E60693">
      <w:pPr>
        <w:rPr>
          <w:sz w:val="23"/>
          <w:szCs w:val="23"/>
        </w:rPr>
      </w:pPr>
    </w:p>
    <w:p w14:paraId="7F57FCC6" w14:textId="77777777" w:rsidR="00E60693" w:rsidRPr="009468CB" w:rsidRDefault="00E84ACB" w:rsidP="00E60693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47E8C" wp14:editId="27C78FD6">
                <wp:simplePos x="0" y="0"/>
                <wp:positionH relativeFrom="column">
                  <wp:posOffset>-381000</wp:posOffset>
                </wp:positionH>
                <wp:positionV relativeFrom="paragraph">
                  <wp:posOffset>-359410</wp:posOffset>
                </wp:positionV>
                <wp:extent cx="2684780" cy="12909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312E6" w14:textId="77777777" w:rsidR="00C24644" w:rsidRDefault="00C24644" w:rsidP="00E60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35943" wp14:editId="76C416A2">
                                  <wp:extent cx="2021840" cy="1326515"/>
                                  <wp:effectExtent l="0" t="0" r="1016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840" cy="1326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-28.25pt;width:211.4pt;height:10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z2dbA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" filled="f" stroked="f">
                <v:textbox inset=",7.2pt,,7.2pt">
                  <w:txbxContent>
                    <w:p w14:paraId="75A5A0C1" w14:textId="77777777" w:rsidR="00C24644" w:rsidRDefault="00C24644" w:rsidP="00E60693">
                      <w:r>
                        <w:rPr>
                          <w:noProof/>
                        </w:rPr>
                        <w:drawing>
                          <wp:inline distT="0" distB="0" distL="0" distR="0" wp14:anchorId="3B421700" wp14:editId="71793210">
                            <wp:extent cx="2021840" cy="1326515"/>
                            <wp:effectExtent l="0" t="0" r="1016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840" cy="1326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8928B2" w14:textId="77777777" w:rsidR="00E60693" w:rsidRPr="009468CB" w:rsidRDefault="00E60693" w:rsidP="00E60693">
      <w:pPr>
        <w:rPr>
          <w:sz w:val="23"/>
          <w:szCs w:val="23"/>
        </w:rPr>
      </w:pPr>
    </w:p>
    <w:p w14:paraId="41EB1CBD" w14:textId="77777777" w:rsidR="00E60693" w:rsidRPr="009468CB" w:rsidRDefault="00E60693" w:rsidP="00E60693">
      <w:pPr>
        <w:rPr>
          <w:sz w:val="23"/>
          <w:szCs w:val="23"/>
        </w:rPr>
      </w:pPr>
    </w:p>
    <w:p w14:paraId="73BA6409" w14:textId="77777777" w:rsidR="00E60693" w:rsidRDefault="00E60693"/>
    <w:p w14:paraId="509CA441" w14:textId="77777777" w:rsidR="00E60693" w:rsidRPr="00550185" w:rsidRDefault="00E60693" w:rsidP="00E60693">
      <w:pPr>
        <w:pBdr>
          <w:bottom w:val="single" w:sz="12" w:space="0" w:color="auto"/>
        </w:pBdr>
        <w:tabs>
          <w:tab w:val="right" w:pos="8640"/>
        </w:tabs>
        <w:outlineLvl w:val="0"/>
        <w:rPr>
          <w:b/>
          <w:bCs/>
          <w:i/>
          <w:sz w:val="36"/>
          <w:szCs w:val="36"/>
        </w:rPr>
      </w:pPr>
      <w:r w:rsidRPr="00B97E8B">
        <w:rPr>
          <w:b/>
          <w:bCs/>
          <w:i/>
          <w:smallCaps/>
          <w:sz w:val="40"/>
          <w:szCs w:val="40"/>
        </w:rPr>
        <w:t xml:space="preserve"> </w:t>
      </w:r>
      <w:r w:rsidRPr="00550185">
        <w:rPr>
          <w:b/>
          <w:bCs/>
          <w:i/>
          <w:smallCaps/>
          <w:sz w:val="36"/>
          <w:szCs w:val="36"/>
        </w:rPr>
        <w:t>Syllabus</w:t>
      </w:r>
      <w:r w:rsidR="00F62B79" w:rsidRPr="00550185">
        <w:rPr>
          <w:b/>
          <w:bCs/>
          <w:i/>
          <w:smallCaps/>
          <w:sz w:val="36"/>
          <w:szCs w:val="36"/>
        </w:rPr>
        <w:t xml:space="preserve"> </w:t>
      </w:r>
      <w:r w:rsidR="00E7248C" w:rsidRPr="00550185">
        <w:rPr>
          <w:b/>
          <w:bCs/>
          <w:i/>
          <w:smallCaps/>
          <w:sz w:val="36"/>
          <w:szCs w:val="36"/>
        </w:rPr>
        <w:t xml:space="preserve">del </w:t>
      </w:r>
      <w:r w:rsidR="00E7248C" w:rsidRPr="00550185">
        <w:rPr>
          <w:b/>
          <w:bCs/>
          <w:i/>
          <w:smallCaps/>
          <w:sz w:val="36"/>
          <w:szCs w:val="36"/>
          <w:lang w:val="es-ES_tradnl"/>
        </w:rPr>
        <w:t>Curso</w:t>
      </w:r>
      <w:r w:rsidR="00550185" w:rsidRPr="00550185">
        <w:rPr>
          <w:b/>
          <w:bCs/>
          <w:i/>
          <w:smallCaps/>
          <w:sz w:val="36"/>
          <w:szCs w:val="36"/>
          <w:lang w:val="es-ES_tradnl"/>
        </w:rPr>
        <w:t xml:space="preserve"> Otoño 2015</w:t>
      </w:r>
    </w:p>
    <w:p w14:paraId="24563C8A" w14:textId="77777777" w:rsidR="00E60693" w:rsidRDefault="00E60693" w:rsidP="00E60693">
      <w:pPr>
        <w:pBdr>
          <w:bottom w:val="single" w:sz="12" w:space="0" w:color="auto"/>
        </w:pBdr>
        <w:tabs>
          <w:tab w:val="right" w:pos="8640"/>
        </w:tabs>
        <w:rPr>
          <w:b/>
          <w:bCs/>
          <w:smallCaps/>
          <w:sz w:val="4"/>
        </w:rPr>
      </w:pPr>
    </w:p>
    <w:p w14:paraId="1B5D3554" w14:textId="77777777" w:rsidR="00E60693" w:rsidRDefault="00961634" w:rsidP="00961634">
      <w:pPr>
        <w:tabs>
          <w:tab w:val="right" w:pos="9360"/>
        </w:tabs>
        <w:jc w:val="center"/>
        <w:outlineLvl w:val="0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</w:t>
      </w:r>
    </w:p>
    <w:p w14:paraId="61D39E05" w14:textId="77777777" w:rsidR="00E60693" w:rsidRDefault="00E60693" w:rsidP="00E60693">
      <w:pPr>
        <w:tabs>
          <w:tab w:val="right" w:pos="9360"/>
        </w:tabs>
        <w:rPr>
          <w:b/>
          <w:bCs/>
          <w:smallCaps/>
        </w:rPr>
      </w:pPr>
    </w:p>
    <w:p w14:paraId="0E62231A" w14:textId="77777777" w:rsidR="00B610BE" w:rsidRPr="00B610BE" w:rsidRDefault="0099071C" w:rsidP="00B610BE">
      <w:pPr>
        <w:pStyle w:val="CourseTitle"/>
        <w:shd w:val="clear" w:color="auto" w:fill="D9D9D9"/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TH–407</w:t>
      </w:r>
      <w:r w:rsidR="00E16C45">
        <w:rPr>
          <w:bCs/>
          <w:sz w:val="32"/>
          <w:szCs w:val="32"/>
        </w:rPr>
        <w:t xml:space="preserve"> </w:t>
      </w:r>
      <w:r w:rsidR="00CC16E4">
        <w:rPr>
          <w:bCs/>
          <w:sz w:val="32"/>
          <w:szCs w:val="32"/>
        </w:rPr>
        <w:t xml:space="preserve">DOCTRINA 1: </w:t>
      </w:r>
      <w:r w:rsidR="0017497C">
        <w:rPr>
          <w:bCs/>
          <w:sz w:val="32"/>
          <w:szCs w:val="32"/>
        </w:rPr>
        <w:t>LA BIBLIA</w:t>
      </w:r>
      <w:r w:rsidR="0017497C" w:rsidRPr="00AD1B27">
        <w:rPr>
          <w:bCs/>
          <w:sz w:val="32"/>
          <w:szCs w:val="32"/>
        </w:rPr>
        <w:t xml:space="preserve"> </w:t>
      </w:r>
      <w:r w:rsidR="00E16C45">
        <w:rPr>
          <w:bCs/>
          <w:sz w:val="32"/>
          <w:szCs w:val="32"/>
        </w:rPr>
        <w:t>Y DIOS</w:t>
      </w:r>
    </w:p>
    <w:p w14:paraId="65E94488" w14:textId="77777777" w:rsidR="001D0C9F" w:rsidRPr="00B610BE" w:rsidRDefault="001D0C9F" w:rsidP="00E60693">
      <w:pPr>
        <w:tabs>
          <w:tab w:val="right" w:pos="9360"/>
        </w:tabs>
        <w:outlineLvl w:val="0"/>
        <w:rPr>
          <w:b/>
          <w:bCs/>
          <w:smallCaps/>
          <w:sz w:val="32"/>
          <w:szCs w:val="32"/>
        </w:rPr>
      </w:pPr>
    </w:p>
    <w:p w14:paraId="40F6F610" w14:textId="77777777" w:rsidR="00E60693" w:rsidRPr="00E7248C" w:rsidRDefault="00E7248C" w:rsidP="00E60693">
      <w:pPr>
        <w:spacing w:line="360" w:lineRule="auto"/>
        <w:outlineLvl w:val="0"/>
        <w:rPr>
          <w:b/>
          <w:smallCaps/>
          <w:color w:val="548DD4" w:themeColor="text2" w:themeTint="99"/>
          <w:lang w:val="es-ES_tradnl"/>
        </w:rPr>
      </w:pPr>
      <w:r w:rsidRPr="00E7248C">
        <w:rPr>
          <w:b/>
          <w:smallCaps/>
          <w:color w:val="548DD4" w:themeColor="text2" w:themeTint="99"/>
          <w:lang w:val="es-ES_tradnl"/>
        </w:rPr>
        <w:t>DESCRIPCION DEL CURSO</w:t>
      </w:r>
    </w:p>
    <w:p w14:paraId="5D4AA9CA" w14:textId="77777777" w:rsidR="00F5475A" w:rsidRDefault="00F5475A" w:rsidP="00F5475A">
      <w:pPr>
        <w:rPr>
          <w:b/>
          <w:lang w:val="es-ES_tradnl"/>
        </w:rPr>
      </w:pPr>
      <w:r w:rsidRPr="00E7248C">
        <w:rPr>
          <w:color w:val="000000"/>
          <w:lang w:val="es-ES_tradnl"/>
        </w:rPr>
        <w:t xml:space="preserve">El </w:t>
      </w:r>
      <w:r>
        <w:rPr>
          <w:color w:val="000000"/>
          <w:lang w:val="es-ES_tradnl"/>
        </w:rPr>
        <w:t xml:space="preserve">estudio </w:t>
      </w:r>
      <w:r w:rsidRPr="00E7248C">
        <w:rPr>
          <w:color w:val="000000"/>
          <w:lang w:val="es-ES_tradnl"/>
        </w:rPr>
        <w:t xml:space="preserve">de la Biblia </w:t>
      </w:r>
      <w:r>
        <w:rPr>
          <w:color w:val="000000"/>
          <w:lang w:val="es-ES_tradnl"/>
        </w:rPr>
        <w:t xml:space="preserve">incluirá temas como revelación, inspiración, </w:t>
      </w:r>
      <w:proofErr w:type="spellStart"/>
      <w:r>
        <w:rPr>
          <w:color w:val="000000"/>
          <w:lang w:val="es-ES_tradnl"/>
        </w:rPr>
        <w:t>inerrancia</w:t>
      </w:r>
      <w:proofErr w:type="spellEnd"/>
      <w:r>
        <w:rPr>
          <w:color w:val="000000"/>
          <w:lang w:val="es-ES_tradnl"/>
        </w:rPr>
        <w:t>, autoridad, y el canon. Además, en la doctrina de Dios, se estudiaran Sus atributes, y Trinidad a la luz de Su revelación especial (la Biblia).  3 unidades</w:t>
      </w:r>
    </w:p>
    <w:p w14:paraId="14608C64" w14:textId="77777777" w:rsidR="0017497C" w:rsidRPr="0017497C" w:rsidRDefault="0017497C" w:rsidP="0017497C">
      <w:pPr>
        <w:rPr>
          <w:lang w:val="es-ES_tradnl"/>
        </w:rPr>
      </w:pPr>
    </w:p>
    <w:p w14:paraId="56F6A248" w14:textId="77777777" w:rsidR="00961634" w:rsidRPr="00DC2BB6" w:rsidRDefault="00F32363" w:rsidP="00961634">
      <w:pPr>
        <w:spacing w:line="360" w:lineRule="auto"/>
        <w:rPr>
          <w:b/>
          <w:smallCaps/>
          <w:color w:val="548DD4" w:themeColor="text2" w:themeTint="99"/>
        </w:rPr>
      </w:pPr>
      <w:r>
        <w:rPr>
          <w:b/>
          <w:smallCaps/>
          <w:color w:val="548DD4" w:themeColor="text2" w:themeTint="99"/>
        </w:rPr>
        <w:t xml:space="preserve">Lugar del curso  </w:t>
      </w:r>
    </w:p>
    <w:p w14:paraId="4EBC88B6" w14:textId="77777777" w:rsidR="007E5602" w:rsidRDefault="00E7248C" w:rsidP="0096163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  <w:lang w:val="es-ES_tradnl"/>
        </w:rPr>
      </w:pPr>
      <w:r>
        <w:rPr>
          <w:rFonts w:ascii="Helvetica" w:hAnsi="Helvetica" w:cs="Helvetica"/>
          <w:b/>
          <w:bCs/>
          <w:sz w:val="18"/>
          <w:szCs w:val="18"/>
          <w:lang w:val="es-ES_tradnl"/>
        </w:rPr>
        <w:t xml:space="preserve">HOUSTON NORTE – </w:t>
      </w:r>
      <w:proofErr w:type="spellStart"/>
      <w:r>
        <w:rPr>
          <w:rFonts w:ascii="Helvetica" w:hAnsi="Helvetica" w:cs="Helvetica"/>
          <w:b/>
          <w:bCs/>
          <w:sz w:val="18"/>
          <w:szCs w:val="18"/>
          <w:lang w:val="es-ES_tradnl"/>
        </w:rPr>
        <w:t>The</w:t>
      </w:r>
      <w:proofErr w:type="spellEnd"/>
      <w:r>
        <w:rPr>
          <w:rFonts w:ascii="Helvetica" w:hAnsi="Helvetica" w:cs="Helvetica"/>
          <w:b/>
          <w:bCs/>
          <w:sz w:val="18"/>
          <w:szCs w:val="18"/>
          <w:lang w:val="es-ES_tradnl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8"/>
          <w:szCs w:val="18"/>
          <w:lang w:val="es-ES_tradnl"/>
        </w:rPr>
        <w:t>Woodlands</w:t>
      </w:r>
      <w:proofErr w:type="spellEnd"/>
      <w:r>
        <w:rPr>
          <w:rFonts w:ascii="Helvetica" w:hAnsi="Helvetica" w:cs="Helvetica"/>
          <w:b/>
          <w:bCs/>
          <w:sz w:val="18"/>
          <w:szCs w:val="18"/>
          <w:lang w:val="es-ES_tradnl"/>
        </w:rPr>
        <w:t xml:space="preserve"> (El Campus Principal y </w:t>
      </w:r>
      <w:r w:rsidR="007E5602">
        <w:rPr>
          <w:rFonts w:ascii="Helvetica" w:hAnsi="Helvetica" w:cs="Helvetica"/>
          <w:b/>
          <w:bCs/>
          <w:sz w:val="18"/>
          <w:szCs w:val="18"/>
          <w:lang w:val="es-ES_tradnl"/>
        </w:rPr>
        <w:t>Oficinas</w:t>
      </w:r>
      <w:r w:rsidR="00961634" w:rsidRPr="00E7248C">
        <w:rPr>
          <w:rFonts w:ascii="Helvetica" w:hAnsi="Helvetica" w:cs="Helvetica"/>
          <w:b/>
          <w:bCs/>
          <w:sz w:val="18"/>
          <w:szCs w:val="18"/>
          <w:lang w:val="es-ES_tradnl"/>
        </w:rPr>
        <w:t>)</w:t>
      </w:r>
    </w:p>
    <w:p w14:paraId="31D57ED1" w14:textId="77777777" w:rsidR="00E60693" w:rsidRPr="007E5602" w:rsidRDefault="00840C38" w:rsidP="0096163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  <w:lang w:val="es-ES_tradnl"/>
        </w:rPr>
      </w:pPr>
      <w:r>
        <w:rPr>
          <w:rFonts w:ascii="Helvetica" w:hAnsi="Helvetica" w:cs="Helvetica"/>
          <w:sz w:val="16"/>
          <w:szCs w:val="16"/>
          <w:lang w:val="es-ES_tradnl"/>
        </w:rPr>
        <w:t xml:space="preserve">3705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College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Park Drive,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The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  <w:lang w:val="es-ES_tradnl"/>
        </w:rPr>
        <w:t>Woodlands</w:t>
      </w:r>
      <w:proofErr w:type="spellEnd"/>
      <w:r>
        <w:rPr>
          <w:rFonts w:ascii="Helvetica" w:hAnsi="Helvetica" w:cs="Helvetica"/>
          <w:sz w:val="16"/>
          <w:szCs w:val="16"/>
          <w:lang w:val="es-ES_tradnl"/>
        </w:rPr>
        <w:t>, Texas 77384</w:t>
      </w:r>
    </w:p>
    <w:p w14:paraId="666EE374" w14:textId="77777777" w:rsidR="00F32363" w:rsidRPr="00F32363" w:rsidRDefault="00F32363" w:rsidP="00E60693">
      <w:pPr>
        <w:spacing w:line="360" w:lineRule="auto"/>
        <w:rPr>
          <w:b/>
          <w:smallCaps/>
          <w:color w:val="548DD4" w:themeColor="text2" w:themeTint="99"/>
          <w:lang w:val="es-ES_tradnl"/>
        </w:rPr>
      </w:pPr>
      <w:r w:rsidRPr="00F32363">
        <w:rPr>
          <w:b/>
          <w:smallCaps/>
          <w:color w:val="548DD4" w:themeColor="text2" w:themeTint="99"/>
          <w:lang w:val="es-ES_tradnl"/>
        </w:rPr>
        <w:t xml:space="preserve">Día/Horario de la clase </w:t>
      </w:r>
    </w:p>
    <w:p w14:paraId="4718B693" w14:textId="77777777" w:rsidR="00F32363" w:rsidRPr="00E7248C" w:rsidRDefault="00F32363" w:rsidP="00F32363">
      <w:pPr>
        <w:tabs>
          <w:tab w:val="right" w:pos="9360"/>
        </w:tabs>
        <w:rPr>
          <w:lang w:val="es-ES_tradnl"/>
        </w:rPr>
      </w:pPr>
      <w:r>
        <w:rPr>
          <w:lang w:val="es-ES_tradnl"/>
        </w:rPr>
        <w:t>Jueves</w:t>
      </w:r>
      <w:r w:rsidRPr="00E7248C">
        <w:rPr>
          <w:lang w:val="es-ES_tradnl"/>
        </w:rPr>
        <w:t xml:space="preserve"> </w:t>
      </w:r>
      <w:r>
        <w:rPr>
          <w:lang w:val="es-ES_tradnl"/>
        </w:rPr>
        <w:t>7:00-10:00</w:t>
      </w:r>
      <w:r w:rsidRPr="00E7248C">
        <w:rPr>
          <w:lang w:val="es-ES_tradnl"/>
        </w:rPr>
        <w:t xml:space="preserve"> pm</w:t>
      </w:r>
    </w:p>
    <w:p w14:paraId="1A2112A7" w14:textId="77777777" w:rsidR="00F32363" w:rsidRPr="00E7248C" w:rsidRDefault="00F32363" w:rsidP="00F32363">
      <w:pPr>
        <w:tabs>
          <w:tab w:val="right" w:pos="9360"/>
        </w:tabs>
        <w:rPr>
          <w:lang w:val="es-ES_tradnl"/>
        </w:rPr>
      </w:pPr>
      <w:r>
        <w:rPr>
          <w:lang w:val="es-ES_tradnl"/>
        </w:rPr>
        <w:t>20 de Agosto</w:t>
      </w:r>
      <w:r w:rsidRPr="00441106">
        <w:rPr>
          <w:lang w:val="es-ES_tradnl"/>
        </w:rPr>
        <w:t xml:space="preserve"> -</w:t>
      </w:r>
      <w:r>
        <w:rPr>
          <w:lang w:val="es-ES_tradnl"/>
        </w:rPr>
        <w:t xml:space="preserve"> 08 de Octubre del 2015</w:t>
      </w:r>
    </w:p>
    <w:p w14:paraId="01D53DB4" w14:textId="77777777" w:rsidR="00F32363" w:rsidRPr="00840C38" w:rsidRDefault="00F32363" w:rsidP="00F32363">
      <w:pPr>
        <w:ind w:right="360"/>
        <w:rPr>
          <w:lang w:val="es-ES_tradnl"/>
        </w:rPr>
      </w:pPr>
      <w:r w:rsidRPr="00840C38">
        <w:rPr>
          <w:lang w:val="es-ES_tradnl"/>
        </w:rPr>
        <w:t xml:space="preserve">Esta clase tiene una duración de 8 semanas según el calendario incluido en este syllabus. </w:t>
      </w:r>
    </w:p>
    <w:p w14:paraId="6CACDC3C" w14:textId="77777777" w:rsidR="00F32363" w:rsidRDefault="00F32363" w:rsidP="00E60693">
      <w:pPr>
        <w:spacing w:line="360" w:lineRule="auto"/>
        <w:rPr>
          <w:b/>
          <w:smallCaps/>
          <w:color w:val="548DD4" w:themeColor="text2" w:themeTint="99"/>
          <w:lang w:val="es-ES_tradnl"/>
        </w:rPr>
      </w:pPr>
    </w:p>
    <w:p w14:paraId="3E89CC55" w14:textId="77777777" w:rsidR="00E60693" w:rsidRPr="00840C38" w:rsidRDefault="00840C38" w:rsidP="00E60693">
      <w:pPr>
        <w:spacing w:line="360" w:lineRule="auto"/>
        <w:rPr>
          <w:b/>
          <w:smallCaps/>
          <w:color w:val="548DD4" w:themeColor="text2" w:themeTint="99"/>
          <w:lang w:val="es-ES_tradnl"/>
        </w:rPr>
      </w:pPr>
      <w:r w:rsidRPr="00840C38">
        <w:rPr>
          <w:b/>
          <w:smallCaps/>
          <w:color w:val="548DD4" w:themeColor="text2" w:themeTint="99"/>
          <w:lang w:val="es-ES_tradnl"/>
        </w:rPr>
        <w:t>informac</w:t>
      </w:r>
      <w:r w:rsidR="00E60693" w:rsidRPr="00840C38">
        <w:rPr>
          <w:b/>
          <w:smallCaps/>
          <w:color w:val="548DD4" w:themeColor="text2" w:themeTint="99"/>
          <w:lang w:val="es-ES_tradnl"/>
        </w:rPr>
        <w:t>ion</w:t>
      </w:r>
      <w:r w:rsidRPr="00840C38">
        <w:rPr>
          <w:b/>
          <w:smallCaps/>
          <w:color w:val="548DD4" w:themeColor="text2" w:themeTint="99"/>
          <w:lang w:val="es-ES_tradnl"/>
        </w:rPr>
        <w:t xml:space="preserve"> del instructor</w:t>
      </w:r>
      <w:r w:rsidR="0069671F">
        <w:rPr>
          <w:b/>
          <w:smallCaps/>
          <w:color w:val="548DD4" w:themeColor="text2" w:themeTint="99"/>
          <w:lang w:val="es-ES_tradnl"/>
        </w:rPr>
        <w:t xml:space="preserve"> </w:t>
      </w:r>
    </w:p>
    <w:p w14:paraId="47709DE3" w14:textId="77777777" w:rsidR="00961634" w:rsidRPr="00840C38" w:rsidRDefault="00961634" w:rsidP="00961634">
      <w:pPr>
        <w:ind w:right="360"/>
        <w:rPr>
          <w:bCs/>
          <w:lang w:val="es-ES_tradnl"/>
        </w:rPr>
      </w:pPr>
      <w:r w:rsidRPr="00840C38">
        <w:rPr>
          <w:bCs/>
          <w:lang w:val="es-ES_tradnl"/>
        </w:rPr>
        <w:t xml:space="preserve">Dr. Ezequiel Serrato </w:t>
      </w:r>
      <w:r w:rsidR="008E5C53">
        <w:rPr>
          <w:bCs/>
          <w:lang w:val="es-ES_tradnl"/>
        </w:rPr>
        <w:t xml:space="preserve">MA. </w:t>
      </w:r>
      <w:proofErr w:type="spellStart"/>
      <w:r w:rsidR="008E5C53">
        <w:rPr>
          <w:bCs/>
          <w:lang w:val="es-ES_tradnl"/>
        </w:rPr>
        <w:t>M.Div</w:t>
      </w:r>
      <w:proofErr w:type="spellEnd"/>
      <w:r w:rsidR="008E5C53">
        <w:rPr>
          <w:bCs/>
          <w:lang w:val="es-ES_tradnl"/>
        </w:rPr>
        <w:t xml:space="preserve">. </w:t>
      </w:r>
      <w:r w:rsidR="00E16C45">
        <w:rPr>
          <w:bCs/>
          <w:lang w:val="es-ES_tradnl"/>
        </w:rPr>
        <w:t xml:space="preserve">PH.D. </w:t>
      </w:r>
      <w:r w:rsidR="003C049A" w:rsidRPr="00840C38">
        <w:rPr>
          <w:bCs/>
          <w:lang w:val="es-ES_tradnl"/>
        </w:rPr>
        <w:t>(ABD)</w:t>
      </w:r>
    </w:p>
    <w:p w14:paraId="4665F278" w14:textId="77777777" w:rsidR="00961634" w:rsidRPr="00840C38" w:rsidRDefault="00840C38" w:rsidP="00961634">
      <w:pPr>
        <w:ind w:right="360"/>
        <w:rPr>
          <w:lang w:val="es-ES_tradnl"/>
        </w:rPr>
      </w:pPr>
      <w:r>
        <w:rPr>
          <w:lang w:val="es-ES_tradnl"/>
        </w:rPr>
        <w:t>Horas de Oficina: Lunes – Jueves 9:00 am - 5</w:t>
      </w:r>
      <w:r w:rsidR="00DC2BB6" w:rsidRPr="00840C38">
        <w:rPr>
          <w:lang w:val="es-ES_tradnl"/>
        </w:rPr>
        <w:t>:00 pm</w:t>
      </w:r>
      <w:r w:rsidR="00961634" w:rsidRPr="00840C38">
        <w:rPr>
          <w:lang w:val="es-ES_tradnl"/>
        </w:rPr>
        <w:t>.</w:t>
      </w:r>
    </w:p>
    <w:p w14:paraId="5013B9BD" w14:textId="77777777" w:rsidR="00961634" w:rsidRPr="00840C38" w:rsidRDefault="00840C38" w:rsidP="00961634">
      <w:pPr>
        <w:ind w:right="360"/>
        <w:rPr>
          <w:lang w:val="es-ES_tradnl"/>
        </w:rPr>
      </w:pPr>
      <w:r>
        <w:rPr>
          <w:lang w:val="es-ES_tradnl"/>
        </w:rPr>
        <w:t>Oficina:</w:t>
      </w:r>
      <w:r w:rsidR="00E543B4" w:rsidRPr="00840C38">
        <w:rPr>
          <w:lang w:val="es-ES_tradnl"/>
        </w:rPr>
        <w:t xml:space="preserve"> </w:t>
      </w:r>
      <w:r>
        <w:rPr>
          <w:lang w:val="es-ES_tradnl"/>
        </w:rPr>
        <w:t>(</w:t>
      </w:r>
      <w:r w:rsidR="00E543B4" w:rsidRPr="00840C38">
        <w:rPr>
          <w:lang w:val="es-ES_tradnl"/>
        </w:rPr>
        <w:t>713</w:t>
      </w:r>
      <w:r>
        <w:rPr>
          <w:lang w:val="es-ES_tradnl"/>
        </w:rPr>
        <w:t>)</w:t>
      </w:r>
      <w:r w:rsidR="003C049A" w:rsidRPr="00840C38">
        <w:rPr>
          <w:lang w:val="es-ES_tradnl"/>
        </w:rPr>
        <w:t xml:space="preserve"> </w:t>
      </w:r>
      <w:r w:rsidR="00E543B4" w:rsidRPr="00840C38">
        <w:rPr>
          <w:lang w:val="es-ES_tradnl"/>
        </w:rPr>
        <w:t>897</w:t>
      </w:r>
      <w:r w:rsidR="003C049A" w:rsidRPr="00840C38">
        <w:rPr>
          <w:lang w:val="es-ES_tradnl"/>
        </w:rPr>
        <w:t>-</w:t>
      </w:r>
      <w:r>
        <w:rPr>
          <w:lang w:val="es-ES_tradnl"/>
        </w:rPr>
        <w:t>8297</w:t>
      </w:r>
    </w:p>
    <w:p w14:paraId="1FC960D4" w14:textId="77777777" w:rsidR="00961634" w:rsidRPr="00840C38" w:rsidRDefault="00840C38" w:rsidP="00961634">
      <w:pPr>
        <w:ind w:right="360"/>
        <w:rPr>
          <w:lang w:val="es-ES_tradnl"/>
        </w:rPr>
      </w:pPr>
      <w:r>
        <w:rPr>
          <w:lang w:val="es-ES_tradnl"/>
        </w:rPr>
        <w:t>Dirección de coreo electrónico:</w:t>
      </w:r>
      <w:r w:rsidR="00961634" w:rsidRPr="00840C38">
        <w:rPr>
          <w:lang w:val="es-ES_tradnl"/>
        </w:rPr>
        <w:t xml:space="preserve"> eserrato@gsot.org </w:t>
      </w:r>
    </w:p>
    <w:p w14:paraId="0B945E57" w14:textId="77777777" w:rsidR="00F62B79" w:rsidRDefault="00F62B79" w:rsidP="00E60693"/>
    <w:p w14:paraId="55F3E15B" w14:textId="77777777" w:rsidR="00376762" w:rsidRPr="00DC2BB6" w:rsidRDefault="00376762" w:rsidP="00376762">
      <w:pPr>
        <w:spacing w:line="360" w:lineRule="auto"/>
        <w:rPr>
          <w:b/>
          <w:smallCaps/>
          <w:color w:val="548DD4" w:themeColor="text2" w:themeTint="99"/>
        </w:rPr>
      </w:pPr>
      <w:r w:rsidRPr="00DC2BB6">
        <w:rPr>
          <w:b/>
          <w:smallCaps/>
          <w:color w:val="548DD4" w:themeColor="text2" w:themeTint="99"/>
        </w:rPr>
        <w:t>Prerequisites</w:t>
      </w:r>
    </w:p>
    <w:p w14:paraId="08195147" w14:textId="77777777" w:rsidR="00376762" w:rsidRPr="00840C38" w:rsidRDefault="00840C38" w:rsidP="00376762">
      <w:pPr>
        <w:ind w:right="-180"/>
        <w:rPr>
          <w:lang w:val="es-ES_tradnl"/>
        </w:rPr>
      </w:pPr>
      <w:r w:rsidRPr="00840C38">
        <w:rPr>
          <w:lang w:val="es-ES_tradnl"/>
        </w:rPr>
        <w:t>Ninguno</w:t>
      </w:r>
    </w:p>
    <w:p w14:paraId="4E4FD5E0" w14:textId="77777777" w:rsidR="00376762" w:rsidRPr="00840C38" w:rsidRDefault="00376762" w:rsidP="00376762">
      <w:pPr>
        <w:rPr>
          <w:lang w:val="es-ES_tradnl"/>
        </w:rPr>
      </w:pPr>
    </w:p>
    <w:p w14:paraId="67CCDE58" w14:textId="77777777" w:rsidR="00631C12" w:rsidRDefault="00AA7A57" w:rsidP="00631C12">
      <w:pPr>
        <w:rPr>
          <w:b/>
          <w:smallCaps/>
          <w:color w:val="548DD4" w:themeColor="text2" w:themeTint="99"/>
          <w:lang w:val="es-ES_tradnl"/>
        </w:rPr>
      </w:pPr>
      <w:r>
        <w:rPr>
          <w:b/>
          <w:smallCaps/>
          <w:color w:val="548DD4" w:themeColor="text2" w:themeTint="99"/>
          <w:lang w:val="es-ES_tradnl"/>
        </w:rPr>
        <w:t xml:space="preserve">Libros de text </w:t>
      </w:r>
    </w:p>
    <w:p w14:paraId="397ACC5B" w14:textId="77777777" w:rsidR="00AA7A57" w:rsidRPr="00AA7A57" w:rsidRDefault="00AA7A57" w:rsidP="00631C12">
      <w:pPr>
        <w:rPr>
          <w:smallCaps/>
          <w:lang w:val="es-ES_tradnl"/>
        </w:rPr>
      </w:pPr>
      <w:r>
        <w:rPr>
          <w:smallCaps/>
          <w:lang w:val="es-ES_tradnl"/>
        </w:rPr>
        <w:t>Requ</w:t>
      </w:r>
      <w:r w:rsidRPr="00AA7A57">
        <w:rPr>
          <w:smallCaps/>
          <w:lang w:val="es-ES_tradnl"/>
        </w:rPr>
        <w:t xml:space="preserve">eridos: </w:t>
      </w:r>
    </w:p>
    <w:p w14:paraId="36FE9899" w14:textId="77777777" w:rsidR="00DC2BB6" w:rsidRPr="00840C38" w:rsidRDefault="00DC2BB6" w:rsidP="00631C12">
      <w:pPr>
        <w:rPr>
          <w:b/>
          <w:smallCaps/>
          <w:color w:val="548DD4" w:themeColor="text2" w:themeTint="99"/>
          <w:lang w:val="es-ES_tradnl"/>
        </w:rPr>
      </w:pPr>
    </w:p>
    <w:p w14:paraId="603101BE" w14:textId="77777777" w:rsidR="001D0C9F" w:rsidRPr="00840C38" w:rsidRDefault="00840C38" w:rsidP="00A8139A">
      <w:pPr>
        <w:numPr>
          <w:ilvl w:val="0"/>
          <w:numId w:val="12"/>
        </w:numPr>
        <w:rPr>
          <w:lang w:val="es-ES_tradnl"/>
        </w:rPr>
      </w:pPr>
      <w:r>
        <w:rPr>
          <w:i/>
          <w:iCs/>
          <w:u w:val="single"/>
          <w:lang w:val="es-ES_tradnl"/>
        </w:rPr>
        <w:t>La Santa Biblia</w:t>
      </w:r>
      <w:r w:rsidR="00631C12" w:rsidRPr="00840C38">
        <w:rPr>
          <w:i/>
          <w:iCs/>
          <w:lang w:val="es-ES_tradnl"/>
        </w:rPr>
        <w:t>.</w:t>
      </w:r>
      <w:r w:rsidR="00631C12" w:rsidRPr="00840C38">
        <w:rPr>
          <w:lang w:val="es-ES_tradnl"/>
        </w:rPr>
        <w:t xml:space="preserve"> </w:t>
      </w:r>
      <w:r w:rsidR="004449F3">
        <w:rPr>
          <w:lang w:val="es-ES_tradnl"/>
        </w:rPr>
        <w:t xml:space="preserve">Las </w:t>
      </w:r>
      <w:proofErr w:type="spellStart"/>
      <w:r w:rsidR="004449F3">
        <w:rPr>
          <w:lang w:val="es-ES_tradnl"/>
        </w:rPr>
        <w:t>traducciónes</w:t>
      </w:r>
      <w:proofErr w:type="spellEnd"/>
      <w:r w:rsidR="004449F3">
        <w:rPr>
          <w:lang w:val="es-ES_tradnl"/>
        </w:rPr>
        <w:t xml:space="preserve"> tales como la Reina Valera o La Biblia de las Américas son recomendadas para estudio. </w:t>
      </w:r>
    </w:p>
    <w:p w14:paraId="531CBFE5" w14:textId="77777777" w:rsidR="001D0C9F" w:rsidRPr="00840C38" w:rsidRDefault="00C0759D" w:rsidP="00A8139A">
      <w:pPr>
        <w:numPr>
          <w:ilvl w:val="0"/>
          <w:numId w:val="12"/>
        </w:numPr>
        <w:rPr>
          <w:b/>
          <w:bCs/>
          <w:lang w:val="es-ES_tradnl"/>
        </w:rPr>
      </w:pPr>
      <w:r>
        <w:rPr>
          <w:i/>
          <w:u w:val="single"/>
          <w:lang w:val="es-ES_tradnl"/>
        </w:rPr>
        <w:t>Teología</w:t>
      </w:r>
      <w:r w:rsidR="004449F3">
        <w:rPr>
          <w:i/>
          <w:u w:val="single"/>
          <w:lang w:val="es-ES_tradnl"/>
        </w:rPr>
        <w:t xml:space="preserve"> </w:t>
      </w:r>
      <w:r>
        <w:rPr>
          <w:i/>
          <w:u w:val="single"/>
          <w:lang w:val="es-ES_tradnl"/>
        </w:rPr>
        <w:t>Básica</w:t>
      </w:r>
      <w:r w:rsidR="004449F3">
        <w:rPr>
          <w:lang w:val="es-ES_tradnl"/>
        </w:rPr>
        <w:t>, por</w:t>
      </w:r>
      <w:r w:rsidR="001D0C9F" w:rsidRPr="00840C38">
        <w:rPr>
          <w:lang w:val="es-ES_tradnl"/>
        </w:rPr>
        <w:t xml:space="preserve"> Charles </w:t>
      </w:r>
      <w:proofErr w:type="spellStart"/>
      <w:r w:rsidR="001D0C9F" w:rsidRPr="00840C38">
        <w:rPr>
          <w:lang w:val="es-ES_tradnl"/>
        </w:rPr>
        <w:t>Caldwell</w:t>
      </w:r>
      <w:proofErr w:type="spellEnd"/>
      <w:r w:rsidR="004449F3">
        <w:rPr>
          <w:lang w:val="es-ES_tradnl"/>
        </w:rPr>
        <w:t xml:space="preserve"> </w:t>
      </w:r>
      <w:proofErr w:type="spellStart"/>
      <w:r w:rsidR="004449F3">
        <w:rPr>
          <w:lang w:val="es-ES_tradnl"/>
        </w:rPr>
        <w:t>Ryrie</w:t>
      </w:r>
      <w:proofErr w:type="spellEnd"/>
      <w:r w:rsidR="004449F3">
        <w:rPr>
          <w:lang w:val="es-ES_tradnl"/>
        </w:rPr>
        <w:t xml:space="preserve">. Editorial </w:t>
      </w:r>
      <w:proofErr w:type="spellStart"/>
      <w:r w:rsidR="004449F3">
        <w:rPr>
          <w:lang w:val="es-ES_tradnl"/>
        </w:rPr>
        <w:t>Unilit</w:t>
      </w:r>
      <w:proofErr w:type="spellEnd"/>
      <w:r w:rsidR="004449F3">
        <w:rPr>
          <w:lang w:val="es-ES_tradnl"/>
        </w:rPr>
        <w:t>, 1993</w:t>
      </w:r>
      <w:r w:rsidR="001D0C9F" w:rsidRPr="00840C38">
        <w:rPr>
          <w:lang w:val="es-ES_tradnl"/>
        </w:rPr>
        <w:t xml:space="preserve">. </w:t>
      </w:r>
      <w:r w:rsidR="004449F3">
        <w:rPr>
          <w:b/>
          <w:bCs/>
          <w:lang w:val="es-ES_tradnl"/>
        </w:rPr>
        <w:t>ISBN: 560631945</w:t>
      </w:r>
      <w:r w:rsidR="00CB71BC">
        <w:rPr>
          <w:b/>
          <w:bCs/>
          <w:lang w:val="es-ES_tradnl"/>
        </w:rPr>
        <w:t xml:space="preserve"> </w:t>
      </w:r>
      <w:r w:rsidR="00CB71BC">
        <w:rPr>
          <w:bCs/>
          <w:lang w:val="es-ES_tradnl"/>
        </w:rPr>
        <w:t>Precio: $16.48</w:t>
      </w:r>
    </w:p>
    <w:p w14:paraId="10FAA749" w14:textId="77777777" w:rsidR="003F5534" w:rsidRDefault="00CB71BC" w:rsidP="00A813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i/>
          <w:u w:val="single"/>
          <w:lang w:val="es-ES_tradnl"/>
        </w:rPr>
        <w:t>Teología Sistemática</w:t>
      </w:r>
      <w:r>
        <w:rPr>
          <w:rFonts w:ascii="Times New Roman" w:hAnsi="Times New Roman"/>
          <w:lang w:val="es-ES_tradnl"/>
        </w:rPr>
        <w:t xml:space="preserve"> por</w:t>
      </w:r>
      <w:r w:rsidR="003F5534" w:rsidRPr="00840C38">
        <w:rPr>
          <w:rFonts w:ascii="Times New Roman" w:hAnsi="Times New Roman"/>
          <w:lang w:val="es-ES_tradnl"/>
        </w:rPr>
        <w:t xml:space="preserve"> </w:t>
      </w:r>
      <w:r w:rsidR="002E1E6F" w:rsidRPr="00840C38">
        <w:rPr>
          <w:rFonts w:ascii="Times New Roman" w:hAnsi="Times New Roman"/>
          <w:lang w:val="es-ES_tradnl"/>
        </w:rPr>
        <w:t xml:space="preserve">Erickson, </w:t>
      </w:r>
      <w:proofErr w:type="spellStart"/>
      <w:r w:rsidR="002E1E6F" w:rsidRPr="00840C38">
        <w:rPr>
          <w:rFonts w:ascii="Times New Roman" w:hAnsi="Times New Roman"/>
          <w:lang w:val="es-ES_tradnl"/>
        </w:rPr>
        <w:t>Millard</w:t>
      </w:r>
      <w:proofErr w:type="spellEnd"/>
      <w:r w:rsidR="002E1E6F" w:rsidRPr="00840C38">
        <w:rPr>
          <w:rFonts w:ascii="Times New Roman" w:hAnsi="Times New Roman"/>
          <w:lang w:val="es-ES_tradnl"/>
        </w:rPr>
        <w:t xml:space="preserve">., </w:t>
      </w:r>
      <w:r>
        <w:rPr>
          <w:rFonts w:ascii="Times New Roman" w:hAnsi="Times New Roman"/>
          <w:lang w:val="es-ES_tradnl"/>
        </w:rPr>
        <w:t xml:space="preserve">Editorial Vida, 2009, </w:t>
      </w:r>
      <w:r w:rsidR="002E1E6F" w:rsidRPr="00CB71BC">
        <w:rPr>
          <w:rFonts w:ascii="Times New Roman" w:hAnsi="Times New Roman"/>
          <w:b/>
          <w:lang w:val="es-ES_tradnl"/>
        </w:rPr>
        <w:t xml:space="preserve">ISBN: </w:t>
      </w:r>
      <w:r w:rsidRPr="00CB71BC">
        <w:rPr>
          <w:rFonts w:ascii="Times New Roman" w:hAnsi="Times New Roman"/>
          <w:b/>
          <w:color w:val="464749"/>
        </w:rPr>
        <w:t>9788482675466</w:t>
      </w:r>
      <w:r w:rsidRPr="00CB71BC">
        <w:rPr>
          <w:rFonts w:ascii="Times New Roman" w:hAnsi="Times New Roman"/>
          <w:b/>
          <w:lang w:val="es-ES_tradnl"/>
        </w:rPr>
        <w:t xml:space="preserve"> </w:t>
      </w:r>
      <w:r w:rsidRPr="00CB71BC">
        <w:rPr>
          <w:rFonts w:ascii="Times New Roman" w:hAnsi="Times New Roman"/>
          <w:lang w:val="es-ES_tradnl"/>
        </w:rPr>
        <w:t>Precio: $36.62</w:t>
      </w:r>
      <w:r w:rsidR="00983C3B">
        <w:rPr>
          <w:rFonts w:ascii="Times New Roman" w:hAnsi="Times New Roman"/>
          <w:lang w:val="es-ES_tradnl"/>
        </w:rPr>
        <w:t xml:space="preserve"> Para ver las primeras 115 paginas de este libro vea: </w:t>
      </w:r>
      <w:hyperlink r:id="rId11" w:history="1">
        <w:r w:rsidR="00983C3B" w:rsidRPr="00565CA4">
          <w:rPr>
            <w:rStyle w:val="Hyperlink"/>
            <w:rFonts w:ascii="Times New Roman" w:hAnsi="Times New Roman"/>
            <w:lang w:val="es-ES_tradnl"/>
          </w:rPr>
          <w:t>http://www.siervoslideres.com/uploads/9/2/2/9/9229786/erickson_teologia_sistematica.pdf</w:t>
        </w:r>
      </w:hyperlink>
    </w:p>
    <w:p w14:paraId="7AF04EFE" w14:textId="77777777" w:rsidR="00550185" w:rsidRPr="00550185" w:rsidRDefault="00C0759D" w:rsidP="0055018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  <w:lang w:val="es-ES_tradnl"/>
        </w:rPr>
      </w:pPr>
      <w:r w:rsidRPr="00550185">
        <w:rPr>
          <w:bCs/>
          <w:i/>
          <w:u w:val="single"/>
          <w:lang w:val="es-ES_tradnl"/>
        </w:rPr>
        <w:lastRenderedPageBreak/>
        <w:t>¿Cómo Llego La Biblia Hasta Nosotros?</w:t>
      </w:r>
      <w:r w:rsidRPr="00550185">
        <w:rPr>
          <w:b/>
          <w:bCs/>
          <w:lang w:val="es-ES_tradnl"/>
        </w:rPr>
        <w:t xml:space="preserve"> </w:t>
      </w:r>
      <w:r w:rsidRPr="00550185">
        <w:rPr>
          <w:bCs/>
          <w:lang w:val="es-ES_tradnl"/>
        </w:rPr>
        <w:t xml:space="preserve">por </w:t>
      </w:r>
      <w:proofErr w:type="spellStart"/>
      <w:r w:rsidRPr="00550185">
        <w:rPr>
          <w:bCs/>
          <w:lang w:val="es-ES_tradnl"/>
        </w:rPr>
        <w:t>Puigvert</w:t>
      </w:r>
      <w:proofErr w:type="spellEnd"/>
      <w:r w:rsidRPr="00550185">
        <w:rPr>
          <w:bCs/>
          <w:lang w:val="es-ES_tradnl"/>
        </w:rPr>
        <w:t xml:space="preserve">, Pedro., Editorial </w:t>
      </w:r>
      <w:proofErr w:type="spellStart"/>
      <w:r w:rsidRPr="00550185">
        <w:rPr>
          <w:bCs/>
          <w:lang w:val="es-ES_tradnl"/>
        </w:rPr>
        <w:t>Clie</w:t>
      </w:r>
      <w:proofErr w:type="spellEnd"/>
      <w:r w:rsidRPr="00550185">
        <w:rPr>
          <w:bCs/>
          <w:lang w:val="es-ES_tradnl"/>
        </w:rPr>
        <w:t xml:space="preserve">, 1999, </w:t>
      </w:r>
      <w:r w:rsidR="00550185" w:rsidRPr="00550185">
        <w:rPr>
          <w:bCs/>
          <w:lang w:val="es-ES_tradnl"/>
        </w:rPr>
        <w:t xml:space="preserve"> </w:t>
      </w:r>
    </w:p>
    <w:p w14:paraId="70135E4E" w14:textId="77777777" w:rsidR="003F5534" w:rsidRPr="00550185" w:rsidRDefault="00C0759D" w:rsidP="00550185">
      <w:pPr>
        <w:pStyle w:val="ListParagraph"/>
        <w:widowControl w:val="0"/>
        <w:autoSpaceDE w:val="0"/>
        <w:autoSpaceDN w:val="0"/>
        <w:adjustRightInd w:val="0"/>
        <w:rPr>
          <w:lang w:val="es-ES_tradnl"/>
        </w:rPr>
      </w:pPr>
      <w:r w:rsidRPr="00550185">
        <w:rPr>
          <w:b/>
          <w:bCs/>
          <w:lang w:val="es-ES_tradnl"/>
        </w:rPr>
        <w:t xml:space="preserve">ISBN: 8482674366 </w:t>
      </w:r>
      <w:r w:rsidRPr="00550185">
        <w:rPr>
          <w:bCs/>
          <w:lang w:val="es-ES_tradnl"/>
        </w:rPr>
        <w:t>Precio: $8.24</w:t>
      </w:r>
    </w:p>
    <w:p w14:paraId="3215D63D" w14:textId="77777777" w:rsidR="002E1E6F" w:rsidRPr="00C0759D" w:rsidRDefault="00C0759D" w:rsidP="00A8139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lang w:val="es-ES_tradnl"/>
        </w:rPr>
      </w:pPr>
      <w:r w:rsidRPr="00C0759D">
        <w:rPr>
          <w:rFonts w:ascii="Times New Roman" w:hAnsi="Times New Roman"/>
          <w:lang w:val="es-ES_tradnl"/>
        </w:rPr>
        <w:t>Apuntes de la cátedra</w:t>
      </w:r>
      <w:r>
        <w:rPr>
          <w:rFonts w:ascii="Times New Roman" w:hAnsi="Times New Roman"/>
          <w:lang w:val="es-ES_tradnl"/>
        </w:rPr>
        <w:t xml:space="preserve"> de</w:t>
      </w:r>
      <w:r w:rsidRPr="00C0759D">
        <w:rPr>
          <w:rFonts w:ascii="Times New Roman" w:hAnsi="Times New Roman"/>
          <w:lang w:val="es-ES_tradnl"/>
        </w:rPr>
        <w:t xml:space="preserve"> La Doctrina de la Bib</w:t>
      </w:r>
      <w:r>
        <w:rPr>
          <w:rFonts w:ascii="Times New Roman" w:hAnsi="Times New Roman"/>
          <w:lang w:val="es-ES_tradnl"/>
        </w:rPr>
        <w:t>l</w:t>
      </w:r>
      <w:r w:rsidRPr="00C0759D">
        <w:rPr>
          <w:rFonts w:ascii="Times New Roman" w:hAnsi="Times New Roman"/>
          <w:lang w:val="es-ES_tradnl"/>
        </w:rPr>
        <w:t xml:space="preserve">ia  serán repartidas semanalmente por el profesor </w:t>
      </w:r>
      <w:r>
        <w:rPr>
          <w:rFonts w:ascii="Times New Roman" w:hAnsi="Times New Roman"/>
          <w:lang w:val="es-ES_tradnl"/>
        </w:rPr>
        <w:t>durante cada clase</w:t>
      </w:r>
      <w:r w:rsidRPr="00C0759D">
        <w:rPr>
          <w:rFonts w:ascii="Times New Roman" w:hAnsi="Times New Roman"/>
          <w:lang w:val="es-ES_tradnl"/>
        </w:rPr>
        <w:t xml:space="preserve">. </w:t>
      </w:r>
    </w:p>
    <w:p w14:paraId="0AC8BE67" w14:textId="77777777" w:rsidR="00AA7A57" w:rsidRDefault="00AA7A57" w:rsidP="00550185">
      <w:pPr>
        <w:rPr>
          <w:b/>
          <w:smallCaps/>
          <w:color w:val="548DD4" w:themeColor="text2" w:themeTint="99"/>
          <w:lang w:val="es-ES_tradnl"/>
        </w:rPr>
      </w:pPr>
    </w:p>
    <w:p w14:paraId="523D1988" w14:textId="77777777" w:rsidR="00613494" w:rsidRDefault="00613494" w:rsidP="00613494">
      <w:pPr>
        <w:rPr>
          <w:b/>
          <w:smallCaps/>
          <w:color w:val="548DD4" w:themeColor="text2" w:themeTint="99"/>
          <w:lang w:val="es-ES_tradnl"/>
        </w:rPr>
      </w:pPr>
      <w:r>
        <w:rPr>
          <w:b/>
          <w:smallCaps/>
          <w:color w:val="548DD4" w:themeColor="text2" w:themeTint="99"/>
          <w:lang w:val="es-ES_tradnl"/>
        </w:rPr>
        <w:t>Opcionales:</w:t>
      </w:r>
    </w:p>
    <w:p w14:paraId="0D096561" w14:textId="77777777" w:rsidR="00613494" w:rsidRDefault="00613494" w:rsidP="00613494">
      <w:pPr>
        <w:rPr>
          <w:i/>
          <w:smallCaps/>
          <w:lang w:val="es-ES_tradnl"/>
        </w:rPr>
      </w:pPr>
    </w:p>
    <w:p w14:paraId="3C82EE17" w14:textId="77777777" w:rsidR="00613494" w:rsidRPr="00613494" w:rsidRDefault="00613494" w:rsidP="00613494">
      <w:pPr>
        <w:widowControl w:val="0"/>
        <w:autoSpaceDE w:val="0"/>
        <w:autoSpaceDN w:val="0"/>
        <w:adjustRightInd w:val="0"/>
        <w:rPr>
          <w:bCs/>
          <w:lang w:val="es-ES_tradnl"/>
        </w:rPr>
      </w:pPr>
      <w:r>
        <w:rPr>
          <w:bCs/>
          <w:i/>
          <w:lang w:val="es-ES_tradnl"/>
        </w:rPr>
        <w:t>¿</w:t>
      </w:r>
      <w:r w:rsidRPr="00613494">
        <w:rPr>
          <w:bCs/>
          <w:i/>
          <w:lang w:val="es-ES_tradnl"/>
        </w:rPr>
        <w:t>Cómo Llego La Biblia Hasta Nosotros?</w:t>
      </w:r>
      <w:r w:rsidRPr="00613494">
        <w:rPr>
          <w:b/>
          <w:bCs/>
          <w:lang w:val="es-ES_tradnl"/>
        </w:rPr>
        <w:t xml:space="preserve"> </w:t>
      </w:r>
      <w:r w:rsidRPr="00613494">
        <w:rPr>
          <w:bCs/>
          <w:lang w:val="es-ES_tradnl"/>
        </w:rPr>
        <w:t xml:space="preserve">por </w:t>
      </w:r>
      <w:proofErr w:type="spellStart"/>
      <w:r w:rsidRPr="00613494">
        <w:rPr>
          <w:bCs/>
          <w:lang w:val="es-ES_tradnl"/>
        </w:rPr>
        <w:t>Puigvert</w:t>
      </w:r>
      <w:proofErr w:type="spellEnd"/>
      <w:r w:rsidRPr="00613494">
        <w:rPr>
          <w:bCs/>
          <w:lang w:val="es-ES_tradnl"/>
        </w:rPr>
        <w:t xml:space="preserve">, Pedro., Editorial </w:t>
      </w:r>
      <w:proofErr w:type="spellStart"/>
      <w:r w:rsidRPr="00613494">
        <w:rPr>
          <w:bCs/>
          <w:lang w:val="es-ES_tradnl"/>
        </w:rPr>
        <w:t>Clie</w:t>
      </w:r>
      <w:proofErr w:type="spellEnd"/>
      <w:r w:rsidRPr="00613494">
        <w:rPr>
          <w:bCs/>
          <w:lang w:val="es-ES_tradnl"/>
        </w:rPr>
        <w:t xml:space="preserve">, 1999,  </w:t>
      </w:r>
    </w:p>
    <w:p w14:paraId="05F4B682" w14:textId="77777777" w:rsidR="00613494" w:rsidRDefault="00613494" w:rsidP="00613494">
      <w:pPr>
        <w:rPr>
          <w:i/>
          <w:smallCaps/>
          <w:lang w:val="es-ES_tradnl"/>
        </w:rPr>
      </w:pPr>
    </w:p>
    <w:p w14:paraId="180A5E03" w14:textId="77777777" w:rsidR="00613494" w:rsidRPr="009A0F0C" w:rsidRDefault="00613494" w:rsidP="00613494">
      <w:pPr>
        <w:rPr>
          <w:smallCaps/>
          <w:lang w:val="es-ES_tradnl"/>
        </w:rPr>
      </w:pPr>
      <w:proofErr w:type="spellStart"/>
      <w:r w:rsidRPr="009A0F0C">
        <w:rPr>
          <w:i/>
          <w:smallCaps/>
          <w:lang w:val="es-ES_tradnl"/>
        </w:rPr>
        <w:t>Teologia</w:t>
      </w:r>
      <w:proofErr w:type="spellEnd"/>
      <w:r w:rsidRPr="009A0F0C">
        <w:rPr>
          <w:i/>
          <w:smallCaps/>
          <w:lang w:val="es-ES_tradnl"/>
        </w:rPr>
        <w:t xml:space="preserve"> </w:t>
      </w:r>
      <w:proofErr w:type="spellStart"/>
      <w:r w:rsidRPr="009A0F0C">
        <w:rPr>
          <w:i/>
          <w:smallCaps/>
          <w:lang w:val="es-ES_tradnl"/>
        </w:rPr>
        <w:t>Systematica</w:t>
      </w:r>
      <w:proofErr w:type="spellEnd"/>
      <w:r w:rsidRPr="009A0F0C">
        <w:rPr>
          <w:i/>
          <w:smallCaps/>
          <w:lang w:val="es-ES_tradnl"/>
        </w:rPr>
        <w:t xml:space="preserve">: </w:t>
      </w:r>
      <w:proofErr w:type="spellStart"/>
      <w:r w:rsidRPr="009A0F0C">
        <w:rPr>
          <w:i/>
          <w:smallCaps/>
          <w:lang w:val="es-ES_tradnl"/>
        </w:rPr>
        <w:t>Biblica</w:t>
      </w:r>
      <w:proofErr w:type="spellEnd"/>
      <w:r w:rsidRPr="009A0F0C">
        <w:rPr>
          <w:i/>
          <w:smallCaps/>
          <w:lang w:val="es-ES_tradnl"/>
        </w:rPr>
        <w:t xml:space="preserve">, </w:t>
      </w:r>
      <w:proofErr w:type="spellStart"/>
      <w:r w:rsidRPr="009A0F0C">
        <w:rPr>
          <w:i/>
          <w:smallCaps/>
          <w:lang w:val="es-ES_tradnl"/>
        </w:rPr>
        <w:t>Historica</w:t>
      </w:r>
      <w:proofErr w:type="spellEnd"/>
      <w:r w:rsidRPr="009A0F0C">
        <w:rPr>
          <w:i/>
          <w:smallCaps/>
          <w:lang w:val="es-ES_tradnl"/>
        </w:rPr>
        <w:t xml:space="preserve">, </w:t>
      </w:r>
      <w:proofErr w:type="spellStart"/>
      <w:r w:rsidRPr="009A0F0C">
        <w:rPr>
          <w:i/>
          <w:smallCaps/>
          <w:lang w:val="es-ES_tradnl"/>
        </w:rPr>
        <w:t>Evangelica</w:t>
      </w:r>
      <w:proofErr w:type="spellEnd"/>
      <w:r w:rsidRPr="009A0F0C">
        <w:rPr>
          <w:i/>
          <w:smallCaps/>
          <w:lang w:val="es-ES_tradnl"/>
        </w:rPr>
        <w:t xml:space="preserve">, </w:t>
      </w:r>
      <w:r w:rsidRPr="009A0F0C">
        <w:rPr>
          <w:smallCaps/>
          <w:lang w:val="es-ES_tradnl"/>
        </w:rPr>
        <w:t>Tomo I, por James Leo Garrett, Colombia: Editorial Casa Bautista de Publicaciones, 2006</w:t>
      </w:r>
    </w:p>
    <w:p w14:paraId="60C56930" w14:textId="77777777" w:rsidR="00613494" w:rsidRPr="009A0F0C" w:rsidRDefault="00613494" w:rsidP="00613494">
      <w:pPr>
        <w:rPr>
          <w:color w:val="000000"/>
          <w:shd w:val="clear" w:color="auto" w:fill="FFF9E9"/>
        </w:rPr>
      </w:pPr>
    </w:p>
    <w:p w14:paraId="106136F3" w14:textId="77777777" w:rsidR="00613494" w:rsidRPr="00613494" w:rsidRDefault="00613494" w:rsidP="00613494">
      <w:pPr>
        <w:rPr>
          <w:lang w:val="es-ES_tradnl"/>
        </w:rPr>
      </w:pPr>
      <w:r w:rsidRPr="00613494">
        <w:rPr>
          <w:i/>
          <w:color w:val="000000"/>
          <w:shd w:val="clear" w:color="auto" w:fill="FFF9E9"/>
          <w:lang w:val="es-ES_tradnl"/>
        </w:rPr>
        <w:t>Bibliología</w:t>
      </w:r>
      <w:r w:rsidRPr="00613494">
        <w:rPr>
          <w:color w:val="000000"/>
          <w:shd w:val="clear" w:color="auto" w:fill="FFF9E9"/>
          <w:lang w:val="es-ES_tradnl"/>
        </w:rPr>
        <w:t xml:space="preserve">  TOMO I  por </w:t>
      </w:r>
      <w:proofErr w:type="spellStart"/>
      <w:r w:rsidRPr="00613494">
        <w:rPr>
          <w:color w:val="000000"/>
          <w:shd w:val="clear" w:color="auto" w:fill="FFF9E9"/>
          <w:lang w:val="es-ES_tradnl"/>
        </w:rPr>
        <w:t>Sperry</w:t>
      </w:r>
      <w:proofErr w:type="spellEnd"/>
      <w:r w:rsidRPr="00613494">
        <w:rPr>
          <w:color w:val="000000"/>
          <w:shd w:val="clear" w:color="auto" w:fill="FFF9E9"/>
          <w:lang w:val="es-ES_tradnl"/>
        </w:rPr>
        <w:t xml:space="preserve"> </w:t>
      </w:r>
      <w:proofErr w:type="spellStart"/>
      <w:r w:rsidRPr="00613494">
        <w:rPr>
          <w:color w:val="000000"/>
          <w:shd w:val="clear" w:color="auto" w:fill="FFF9E9"/>
          <w:lang w:val="es-ES_tradnl"/>
        </w:rPr>
        <w:t>Chafer</w:t>
      </w:r>
      <w:proofErr w:type="spellEnd"/>
    </w:p>
    <w:p w14:paraId="7C85B9F4" w14:textId="77777777" w:rsidR="00613494" w:rsidRPr="00613494" w:rsidRDefault="00613494" w:rsidP="00613494">
      <w:pPr>
        <w:pStyle w:val="ListParagraph"/>
        <w:ind w:left="0"/>
        <w:rPr>
          <w:u w:val="single"/>
          <w:shd w:val="clear" w:color="auto" w:fill="FFF9E9"/>
          <w:lang w:val="es-ES_tradnl"/>
        </w:rPr>
      </w:pPr>
      <w:r w:rsidRPr="00613494">
        <w:rPr>
          <w:u w:val="single"/>
          <w:shd w:val="clear" w:color="auto" w:fill="FFF9E9"/>
          <w:lang w:val="es-ES_tradnl"/>
        </w:rPr>
        <w:t>https://app.box.com/s/2xqiljrbyx4hhts9wkos</w:t>
      </w:r>
    </w:p>
    <w:p w14:paraId="313BAFE4" w14:textId="77777777" w:rsidR="00613494" w:rsidRPr="00613494" w:rsidRDefault="00613494" w:rsidP="00613494">
      <w:pPr>
        <w:pStyle w:val="ListParagraph"/>
        <w:ind w:left="0"/>
        <w:rPr>
          <w:rStyle w:val="Hyperlink"/>
          <w:color w:val="auto"/>
          <w:shd w:val="clear" w:color="auto" w:fill="FFF9E9"/>
          <w:lang w:val="es-ES_tradnl"/>
        </w:rPr>
      </w:pPr>
      <w:r w:rsidRPr="00613494">
        <w:rPr>
          <w:rStyle w:val="apple-converted-space"/>
          <w:shd w:val="clear" w:color="auto" w:fill="FFF9E9"/>
          <w:lang w:val="es-ES_tradnl"/>
        </w:rPr>
        <w:t> </w:t>
      </w:r>
      <w:hyperlink r:id="rId12" w:history="1">
        <w:r w:rsidRPr="00613494">
          <w:rPr>
            <w:rStyle w:val="Hyperlink"/>
            <w:color w:val="auto"/>
            <w:shd w:val="clear" w:color="auto" w:fill="FFF9E9"/>
            <w:lang w:val="es-ES_tradnl"/>
          </w:rPr>
          <w:t>http://contendiendoardientementeporlafe.webnode.es/products/teologia-sistematica-lewis-s-chafer/</w:t>
        </w:r>
      </w:hyperlink>
    </w:p>
    <w:p w14:paraId="59D7872F" w14:textId="77777777" w:rsidR="00613494" w:rsidRPr="00613494" w:rsidRDefault="00613494" w:rsidP="00613494">
      <w:pPr>
        <w:pStyle w:val="ListParagraph"/>
        <w:ind w:left="360"/>
        <w:rPr>
          <w:shd w:val="clear" w:color="auto" w:fill="FFF9E9"/>
          <w:lang w:val="es-ES_tradnl"/>
        </w:rPr>
      </w:pPr>
    </w:p>
    <w:p w14:paraId="3C69E93F" w14:textId="77777777" w:rsidR="00613494" w:rsidRPr="00613494" w:rsidRDefault="00613494" w:rsidP="00613494">
      <w:pPr>
        <w:rPr>
          <w:rStyle w:val="Hyperlink"/>
          <w:color w:val="auto"/>
          <w:lang w:val="es-ES_tradnl"/>
        </w:rPr>
      </w:pPr>
      <w:r w:rsidRPr="00613494">
        <w:rPr>
          <w:i/>
          <w:shd w:val="clear" w:color="auto" w:fill="FFF9E9"/>
          <w:lang w:val="es-ES_tradnl"/>
        </w:rPr>
        <w:t>Teología</w:t>
      </w:r>
      <w:r w:rsidRPr="00613494">
        <w:rPr>
          <w:shd w:val="clear" w:color="auto" w:fill="FFF9E9"/>
          <w:lang w:val="es-ES_tradnl"/>
        </w:rPr>
        <w:t xml:space="preserve"> </w:t>
      </w:r>
      <w:r w:rsidRPr="00613494">
        <w:rPr>
          <w:i/>
          <w:shd w:val="clear" w:color="auto" w:fill="FFF9E9"/>
          <w:lang w:val="es-ES_tradnl"/>
        </w:rPr>
        <w:t>Propia</w:t>
      </w:r>
      <w:r w:rsidRPr="00613494">
        <w:rPr>
          <w:shd w:val="clear" w:color="auto" w:fill="FFF9E9"/>
          <w:lang w:val="es-ES_tradnl"/>
        </w:rPr>
        <w:t xml:space="preserve"> TOMO I Teología Sistemática  por </w:t>
      </w:r>
      <w:proofErr w:type="spellStart"/>
      <w:r w:rsidRPr="00613494">
        <w:rPr>
          <w:shd w:val="clear" w:color="auto" w:fill="FFF9E9"/>
          <w:lang w:val="es-ES_tradnl"/>
        </w:rPr>
        <w:t>Chafer</w:t>
      </w:r>
      <w:proofErr w:type="spellEnd"/>
      <w:r w:rsidRPr="00613494">
        <w:rPr>
          <w:shd w:val="clear" w:color="auto" w:fill="FFF9E9"/>
          <w:lang w:val="es-ES_tradnl"/>
        </w:rPr>
        <w:t xml:space="preserve"> </w:t>
      </w:r>
      <w:r w:rsidRPr="00613494">
        <w:rPr>
          <w:shd w:val="clear" w:color="auto" w:fill="FFF9E9"/>
          <w:lang w:val="es-ES_tradnl"/>
        </w:rPr>
        <w:br/>
      </w:r>
      <w:r w:rsidRPr="00613494">
        <w:rPr>
          <w:rStyle w:val="Hyperlink"/>
          <w:color w:val="auto"/>
          <w:lang w:val="es-ES_tradnl"/>
        </w:rPr>
        <w:t>https://app.box.com/s/2xqiljrbyx4hhts9wkos</w:t>
      </w:r>
    </w:p>
    <w:p w14:paraId="4625E131" w14:textId="77777777" w:rsidR="00613494" w:rsidRPr="00613494" w:rsidRDefault="00613494" w:rsidP="00613494">
      <w:pPr>
        <w:rPr>
          <w:smallCaps/>
          <w:lang w:val="es-ES_tradnl"/>
        </w:rPr>
      </w:pPr>
    </w:p>
    <w:p w14:paraId="363CDD55" w14:textId="77777777" w:rsidR="00613494" w:rsidRPr="00613494" w:rsidRDefault="00613494" w:rsidP="00613494">
      <w:pPr>
        <w:rPr>
          <w:i/>
          <w:smallCaps/>
          <w:lang w:val="es-ES_tradnl"/>
        </w:rPr>
      </w:pPr>
    </w:p>
    <w:p w14:paraId="5803D920" w14:textId="77777777" w:rsidR="00613494" w:rsidRPr="00635697" w:rsidRDefault="00613494" w:rsidP="00613494">
      <w:pPr>
        <w:rPr>
          <w:smallCaps/>
          <w:color w:val="000000" w:themeColor="text1"/>
          <w:lang w:val="es-ES_tradnl"/>
        </w:rPr>
      </w:pPr>
      <w:r w:rsidRPr="009A0F0C">
        <w:rPr>
          <w:i/>
          <w:smallCaps/>
          <w:lang w:val="es-ES_tradnl"/>
        </w:rPr>
        <w:t>Una introduccion a la doctrina biblica: teologia sistematica</w:t>
      </w:r>
      <w:r w:rsidRPr="009A0F0C">
        <w:rPr>
          <w:smallCaps/>
          <w:lang w:val="es-ES_tradnl"/>
        </w:rPr>
        <w:t xml:space="preserve">, por wayne grudem,  miami, florida: </w:t>
      </w:r>
      <w:proofErr w:type="spellStart"/>
      <w:r w:rsidRPr="009A0F0C">
        <w:rPr>
          <w:smallCaps/>
          <w:lang w:val="es-ES_tradnl"/>
        </w:rPr>
        <w:t>Meditorial</w:t>
      </w:r>
      <w:proofErr w:type="spellEnd"/>
      <w:r w:rsidRPr="009A0F0C">
        <w:rPr>
          <w:smallCaps/>
          <w:lang w:val="es-ES_tradnl"/>
        </w:rPr>
        <w:t xml:space="preserve"> vida, 2007. </w:t>
      </w:r>
      <w:hyperlink r:id="rId13" w:history="1">
        <w:r w:rsidRPr="00635697">
          <w:rPr>
            <w:rStyle w:val="Hyperlink"/>
            <w:smallCaps/>
            <w:color w:val="000000" w:themeColor="text1"/>
            <w:lang w:val="es-ES_tradnl"/>
          </w:rPr>
          <w:t>http://iesdi.org/universidadvirtual/Biblioteca_Virtual/Libros_de_Licenciatura/SEGUNTO_TETRAMESTRE/T0206%20Doctrina%20del%20hombre%20y%20D_de_Dios/Doctrina%20Biblica%20-%20Wayne%20Grudem.pdf</w:t>
        </w:r>
      </w:hyperlink>
    </w:p>
    <w:p w14:paraId="26AD72E6" w14:textId="77777777" w:rsidR="00613494" w:rsidRPr="009A0F0C" w:rsidRDefault="00613494" w:rsidP="00613494">
      <w:pPr>
        <w:rPr>
          <w:smallCaps/>
          <w:lang w:val="es-ES_tradnl"/>
        </w:rPr>
      </w:pPr>
    </w:p>
    <w:p w14:paraId="671DA5F6" w14:textId="77777777" w:rsidR="00613494" w:rsidRPr="009A0F0C" w:rsidRDefault="00613494" w:rsidP="00613494">
      <w:pPr>
        <w:rPr>
          <w:smallCaps/>
          <w:lang w:val="es-ES_tradnl"/>
        </w:rPr>
      </w:pPr>
      <w:r w:rsidRPr="009A0F0C">
        <w:rPr>
          <w:smallCaps/>
          <w:lang w:val="es-ES_tradnl"/>
        </w:rPr>
        <w:t xml:space="preserve">Recomiendo  la siguiente pagia web para otros recursos teologics: </w:t>
      </w:r>
      <w:hyperlink r:id="rId14" w:history="1">
        <w:r w:rsidRPr="00635697">
          <w:rPr>
            <w:rStyle w:val="Hyperlink"/>
            <w:smallCaps/>
            <w:color w:val="000000" w:themeColor="text1"/>
            <w:lang w:val="es-ES_tradnl"/>
          </w:rPr>
          <w:t>http://www.recursosteologicos.org/Teologia-sistematica.htm</w:t>
        </w:r>
      </w:hyperlink>
    </w:p>
    <w:p w14:paraId="7774C859" w14:textId="77777777" w:rsidR="00613494" w:rsidRDefault="00613494" w:rsidP="00550185">
      <w:pPr>
        <w:rPr>
          <w:b/>
          <w:smallCaps/>
          <w:color w:val="548DD4" w:themeColor="text2" w:themeTint="99"/>
          <w:lang w:val="es-ES_tradnl"/>
        </w:rPr>
      </w:pPr>
    </w:p>
    <w:p w14:paraId="5636F372" w14:textId="77777777" w:rsidR="00613494" w:rsidRDefault="00613494" w:rsidP="00550185">
      <w:pPr>
        <w:rPr>
          <w:b/>
          <w:smallCaps/>
          <w:color w:val="548DD4" w:themeColor="text2" w:themeTint="99"/>
          <w:lang w:val="es-ES_tradnl"/>
        </w:rPr>
      </w:pPr>
    </w:p>
    <w:p w14:paraId="152632A9" w14:textId="77777777" w:rsidR="00550185" w:rsidRPr="00840C38" w:rsidRDefault="00550185" w:rsidP="00550185">
      <w:pPr>
        <w:rPr>
          <w:b/>
          <w:smallCaps/>
          <w:color w:val="548DD4" w:themeColor="text2" w:themeTint="99"/>
          <w:lang w:val="es-ES_tradnl"/>
        </w:rPr>
      </w:pPr>
      <w:r>
        <w:rPr>
          <w:b/>
          <w:smallCaps/>
          <w:color w:val="548DD4" w:themeColor="text2" w:themeTint="99"/>
          <w:lang w:val="es-ES_tradnl"/>
        </w:rPr>
        <w:t>Libros Recomendados:</w:t>
      </w:r>
    </w:p>
    <w:p w14:paraId="7572337D" w14:textId="77777777" w:rsidR="00F32363" w:rsidRPr="00AE2E2B" w:rsidRDefault="00F32363" w:rsidP="00F32363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AE2E2B">
        <w:rPr>
          <w:rFonts w:ascii="Times" w:hAnsi="Times"/>
        </w:rPr>
        <w:t>Turabian</w:t>
      </w:r>
      <w:proofErr w:type="spellEnd"/>
      <w:r w:rsidRPr="00AE2E2B">
        <w:rPr>
          <w:rFonts w:ascii="Times" w:hAnsi="Times"/>
        </w:rPr>
        <w:t xml:space="preserve">, Kate L. </w:t>
      </w:r>
      <w:r w:rsidRPr="005A6A4E">
        <w:rPr>
          <w:rFonts w:ascii="Times" w:hAnsi="Times"/>
          <w:i/>
        </w:rPr>
        <w:t>A Manual for Writers of Research Papers, Theses, and Dissertations: Chicago Style for Students and Researchers</w:t>
      </w:r>
      <w:r w:rsidRPr="00AE2E2B">
        <w:rPr>
          <w:rFonts w:ascii="Times" w:hAnsi="Times"/>
        </w:rPr>
        <w:t xml:space="preserve">. </w:t>
      </w:r>
      <w:proofErr w:type="gramStart"/>
      <w:r w:rsidRPr="00AE2E2B">
        <w:rPr>
          <w:rFonts w:ascii="Times" w:hAnsi="Times"/>
        </w:rPr>
        <w:t xml:space="preserve">8th ed. Revised by Wayne C. Booth, Gregory G. </w:t>
      </w:r>
      <w:proofErr w:type="spellStart"/>
      <w:r w:rsidRPr="00AE2E2B">
        <w:rPr>
          <w:rFonts w:ascii="Times" w:hAnsi="Times"/>
        </w:rPr>
        <w:t>Colomb</w:t>
      </w:r>
      <w:proofErr w:type="spellEnd"/>
      <w:r w:rsidRPr="00AE2E2B">
        <w:rPr>
          <w:rFonts w:ascii="Times" w:hAnsi="Times"/>
        </w:rPr>
        <w:t>, Joseph M. Williams.</w:t>
      </w:r>
      <w:proofErr w:type="gramEnd"/>
      <w:r w:rsidRPr="00AE2E2B">
        <w:rPr>
          <w:rFonts w:ascii="Times" w:hAnsi="Times"/>
        </w:rPr>
        <w:t xml:space="preserve"> Chicago: University of Chicago Press, 2013.</w:t>
      </w:r>
    </w:p>
    <w:p w14:paraId="392E4828" w14:textId="77777777" w:rsidR="00F32363" w:rsidRPr="00AE2E2B" w:rsidRDefault="00F32363" w:rsidP="00F32363">
      <w:pPr>
        <w:rPr>
          <w:rFonts w:ascii="Times" w:hAnsi="Times"/>
        </w:rPr>
      </w:pPr>
    </w:p>
    <w:p w14:paraId="3F930936" w14:textId="77777777" w:rsidR="00F32363" w:rsidRDefault="00F32363" w:rsidP="00F32363">
      <w:pPr>
        <w:rPr>
          <w:rFonts w:ascii="Times" w:hAnsi="Times"/>
        </w:rPr>
      </w:pPr>
      <w:r w:rsidRPr="00AE2E2B">
        <w:rPr>
          <w:rFonts w:ascii="Times" w:hAnsi="Times"/>
          <w:i/>
        </w:rPr>
        <w:t>Logos Bibl</w:t>
      </w:r>
      <w:r w:rsidR="00AA7A57">
        <w:rPr>
          <w:rFonts w:ascii="Times" w:hAnsi="Times"/>
          <w:i/>
        </w:rPr>
        <w:t>e Software Bronze</w:t>
      </w:r>
      <w:r w:rsidRPr="00AE2E2B">
        <w:rPr>
          <w:rFonts w:ascii="Times" w:hAnsi="Times"/>
          <w:i/>
        </w:rPr>
        <w:t xml:space="preserve"> edition </w:t>
      </w:r>
      <w:r w:rsidRPr="00AE2E2B">
        <w:rPr>
          <w:rFonts w:ascii="Times" w:hAnsi="Times"/>
        </w:rPr>
        <w:t xml:space="preserve">(See </w:t>
      </w:r>
      <w:hyperlink r:id="rId15" w:history="1">
        <w:r w:rsidRPr="009F2CE0">
          <w:rPr>
            <w:rStyle w:val="Hyperlink"/>
            <w:rFonts w:ascii="Times" w:hAnsi="Times"/>
          </w:rPr>
          <w:t>www.logos.com/gsot/required</w:t>
        </w:r>
      </w:hyperlink>
      <w:r w:rsidRPr="00AE2E2B">
        <w:rPr>
          <w:rFonts w:ascii="Times" w:hAnsi="Times"/>
        </w:rPr>
        <w:t>)</w:t>
      </w:r>
    </w:p>
    <w:p w14:paraId="06D53EED" w14:textId="77777777" w:rsidR="00550185" w:rsidRDefault="00550185" w:rsidP="00E7193A">
      <w:pPr>
        <w:ind w:right="-180"/>
      </w:pPr>
    </w:p>
    <w:p w14:paraId="3DDBC990" w14:textId="77777777" w:rsidR="00376762" w:rsidRPr="001E5E27" w:rsidRDefault="001E5E27" w:rsidP="00631C12">
      <w:pPr>
        <w:rPr>
          <w:b/>
          <w:smallCaps/>
          <w:color w:val="548DD4" w:themeColor="text2" w:themeTint="99"/>
          <w:lang w:val="es-ES_tradnl"/>
        </w:rPr>
      </w:pPr>
      <w:r>
        <w:rPr>
          <w:b/>
          <w:smallCaps/>
          <w:color w:val="548DD4" w:themeColor="text2" w:themeTint="99"/>
          <w:lang w:val="es-ES_tradnl"/>
        </w:rPr>
        <w:t xml:space="preserve">Materiales adicionales para el apredizaje </w:t>
      </w:r>
    </w:p>
    <w:p w14:paraId="33D06D62" w14:textId="77777777" w:rsidR="00376762" w:rsidRPr="001E5E27" w:rsidRDefault="001E5E27" w:rsidP="00631C12">
      <w:pPr>
        <w:numPr>
          <w:ilvl w:val="2"/>
          <w:numId w:val="1"/>
        </w:numPr>
        <w:tabs>
          <w:tab w:val="clear" w:pos="2160"/>
        </w:tabs>
        <w:ind w:left="1170"/>
        <w:rPr>
          <w:lang w:val="es-ES_tradnl"/>
        </w:rPr>
      </w:pPr>
      <w:r>
        <w:rPr>
          <w:lang w:val="es-ES_tradnl"/>
        </w:rPr>
        <w:t xml:space="preserve">Computadora con video y audio </w:t>
      </w:r>
    </w:p>
    <w:p w14:paraId="5E011ACC" w14:textId="77777777" w:rsidR="00376762" w:rsidRPr="001E5E27" w:rsidRDefault="001E5E27" w:rsidP="00631C12">
      <w:pPr>
        <w:numPr>
          <w:ilvl w:val="2"/>
          <w:numId w:val="1"/>
        </w:numPr>
        <w:tabs>
          <w:tab w:val="clear" w:pos="2160"/>
        </w:tabs>
        <w:ind w:left="1170"/>
        <w:rPr>
          <w:lang w:val="es-ES_tradnl"/>
        </w:rPr>
      </w:pPr>
      <w:r>
        <w:rPr>
          <w:lang w:val="es-ES_tradnl"/>
        </w:rPr>
        <w:t xml:space="preserve">Acceso al Internet (banda ancha recomendado) </w:t>
      </w:r>
    </w:p>
    <w:p w14:paraId="6B6DE7E9" w14:textId="77777777" w:rsidR="00355A5D" w:rsidRPr="001E5E27" w:rsidRDefault="00376762" w:rsidP="00355A5D">
      <w:pPr>
        <w:numPr>
          <w:ilvl w:val="2"/>
          <w:numId w:val="1"/>
        </w:numPr>
        <w:tabs>
          <w:tab w:val="clear" w:pos="2160"/>
        </w:tabs>
        <w:ind w:left="1170"/>
        <w:rPr>
          <w:lang w:val="es-ES_tradnl"/>
        </w:rPr>
      </w:pPr>
      <w:r w:rsidRPr="001E5E27">
        <w:rPr>
          <w:lang w:val="es-ES_tradnl"/>
        </w:rPr>
        <w:t xml:space="preserve">Microsoft Word </w:t>
      </w:r>
    </w:p>
    <w:p w14:paraId="7266D3BF" w14:textId="77777777" w:rsidR="00805081" w:rsidRDefault="00805081" w:rsidP="00355A5D">
      <w:pPr>
        <w:spacing w:line="360" w:lineRule="auto"/>
        <w:rPr>
          <w:b/>
          <w:smallCaps/>
        </w:rPr>
      </w:pPr>
    </w:p>
    <w:p w14:paraId="6DD63B33" w14:textId="77777777" w:rsidR="00355A5D" w:rsidRPr="00F32363" w:rsidRDefault="000E742A" w:rsidP="00355A5D">
      <w:pPr>
        <w:spacing w:line="360" w:lineRule="auto"/>
        <w:rPr>
          <w:b/>
          <w:smallCaps/>
          <w:color w:val="548DD4" w:themeColor="text2" w:themeTint="99"/>
          <w:lang w:val="es-ES_tradnl"/>
        </w:rPr>
      </w:pPr>
      <w:r w:rsidRPr="00F32363">
        <w:rPr>
          <w:b/>
          <w:smallCaps/>
          <w:color w:val="548DD4" w:themeColor="text2" w:themeTint="99"/>
          <w:lang w:val="es-ES_tradnl"/>
        </w:rPr>
        <w:t xml:space="preserve">Logros de Aprendizaje del curso </w:t>
      </w:r>
    </w:p>
    <w:p w14:paraId="4EA9F442" w14:textId="77777777" w:rsidR="00355A5D" w:rsidRPr="005878DD" w:rsidRDefault="005878DD" w:rsidP="00355A5D">
      <w:pPr>
        <w:rPr>
          <w:lang w:val="es-ES_tradnl"/>
        </w:rPr>
      </w:pPr>
      <w:r w:rsidRPr="005878DD">
        <w:rPr>
          <w:lang w:val="es-ES_tradnl"/>
        </w:rPr>
        <w:t>Al termino de este curso el alumno podrá: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0"/>
      </w:tblGrid>
      <w:tr w:rsidR="00550185" w:rsidRPr="005878DD" w14:paraId="4B1D8AFB" w14:textId="77777777" w:rsidTr="00550185">
        <w:tc>
          <w:tcPr>
            <w:tcW w:w="4500" w:type="dxa"/>
          </w:tcPr>
          <w:p w14:paraId="690C74FF" w14:textId="77777777" w:rsidR="00550185" w:rsidRPr="005878DD" w:rsidRDefault="00550185" w:rsidP="005878DD">
            <w:pPr>
              <w:jc w:val="center"/>
              <w:rPr>
                <w:rFonts w:ascii="Palatino Linotype" w:hAnsi="Palatino Linotype"/>
                <w:b/>
                <w:lang w:val="es-ES_tradnl"/>
              </w:rPr>
            </w:pPr>
            <w:r>
              <w:rPr>
                <w:rFonts w:ascii="Palatino Linotype" w:hAnsi="Palatino Linotype"/>
                <w:b/>
                <w:lang w:val="es-ES_tradnl"/>
              </w:rPr>
              <w:t xml:space="preserve">Logros de Aprendizaje del Curso </w:t>
            </w:r>
          </w:p>
        </w:tc>
        <w:tc>
          <w:tcPr>
            <w:tcW w:w="5130" w:type="dxa"/>
          </w:tcPr>
          <w:p w14:paraId="1DF13F7E" w14:textId="77777777" w:rsidR="00550185" w:rsidRPr="005878DD" w:rsidRDefault="00550185" w:rsidP="005878DD">
            <w:pPr>
              <w:jc w:val="center"/>
              <w:rPr>
                <w:rFonts w:ascii="Palatino Linotype" w:hAnsi="Palatino Linotype"/>
                <w:b/>
                <w:lang w:val="es-ES_tradnl"/>
              </w:rPr>
            </w:pPr>
            <w:r>
              <w:rPr>
                <w:rFonts w:ascii="Palatino Linotype" w:hAnsi="Palatino Linotype"/>
                <w:b/>
                <w:lang w:val="es-ES_tradnl"/>
              </w:rPr>
              <w:t xml:space="preserve">Instrumentos de Evaluación </w:t>
            </w:r>
          </w:p>
        </w:tc>
      </w:tr>
      <w:tr w:rsidR="00550185" w:rsidRPr="005878DD" w14:paraId="28F8E78B" w14:textId="77777777" w:rsidTr="00550185">
        <w:tc>
          <w:tcPr>
            <w:tcW w:w="4500" w:type="dxa"/>
          </w:tcPr>
          <w:p w14:paraId="4769A097" w14:textId="77777777" w:rsidR="00550185" w:rsidRPr="005878DD" w:rsidRDefault="00550185" w:rsidP="005878DD">
            <w:pPr>
              <w:rPr>
                <w:rFonts w:ascii="Palatino Linotype" w:hAnsi="Palatino Linotype"/>
                <w:b/>
                <w:lang w:val="es-ES_tradnl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es-ES_tradnl"/>
              </w:rPr>
              <w:t xml:space="preserve">Este curso contribuye al cumplimiento de los anteriormente mencionados Logros De Aprendizaje del Programa habilitando a los estudiantes a: </w:t>
            </w:r>
          </w:p>
        </w:tc>
        <w:tc>
          <w:tcPr>
            <w:tcW w:w="5130" w:type="dxa"/>
          </w:tcPr>
          <w:p w14:paraId="3A429FCA" w14:textId="77777777" w:rsidR="00550185" w:rsidRPr="005878DD" w:rsidRDefault="00550185" w:rsidP="0031306F">
            <w:pPr>
              <w:rPr>
                <w:rFonts w:ascii="Palatino Linotype" w:hAnsi="Palatino Linotype"/>
                <w:b/>
                <w:lang w:val="es-ES_tradnl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es-ES_tradnl"/>
              </w:rPr>
              <w:t xml:space="preserve">Los medios para evaluar el éxito en lograr estos objetivos son:  </w:t>
            </w:r>
          </w:p>
        </w:tc>
      </w:tr>
      <w:tr w:rsidR="00550185" w:rsidRPr="005878DD" w14:paraId="7A4DBAC6" w14:textId="77777777" w:rsidTr="00550185">
        <w:trPr>
          <w:trHeight w:val="235"/>
        </w:trPr>
        <w:tc>
          <w:tcPr>
            <w:tcW w:w="4500" w:type="dxa"/>
          </w:tcPr>
          <w:p w14:paraId="6FD78D32" w14:textId="77777777" w:rsidR="00550185" w:rsidRPr="005878DD" w:rsidRDefault="00550185" w:rsidP="007E5380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Palatino Linotype" w:hAnsi="Palatino Linotype"/>
                <w:lang w:val="es-ES_tradnl" w:eastAsia="en-US"/>
              </w:rPr>
            </w:pPr>
            <w:r>
              <w:rPr>
                <w:lang w:val="es-ES_tradnl"/>
              </w:rPr>
              <w:t>Definir los términos bíblicos y teológicos relacionados a la doctrina de la Biblia y de Dios.</w:t>
            </w:r>
            <w:r w:rsidRPr="005878DD">
              <w:rPr>
                <w:szCs w:val="24"/>
                <w:lang w:val="es-ES_tradnl"/>
              </w:rPr>
              <w:t xml:space="preserve"> [PLO #2, 4; Bloom: 3,4,6]</w:t>
            </w:r>
          </w:p>
        </w:tc>
        <w:tc>
          <w:tcPr>
            <w:tcW w:w="5130" w:type="dxa"/>
          </w:tcPr>
          <w:p w14:paraId="3B509EDE" w14:textId="77777777" w:rsidR="00550185" w:rsidRPr="005878DD" w:rsidRDefault="00550185" w:rsidP="00143553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Cuestionarios</w:t>
            </w:r>
          </w:p>
          <w:p w14:paraId="1EEB6D1D" w14:textId="77777777" w:rsidR="00550185" w:rsidRPr="005878DD" w:rsidRDefault="00550185" w:rsidP="007E538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Glosario Teológico </w:t>
            </w:r>
          </w:p>
          <w:p w14:paraId="48C5A96E" w14:textId="77777777" w:rsidR="00550185" w:rsidRPr="005878DD" w:rsidRDefault="00550185" w:rsidP="007E538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Resumen </w:t>
            </w: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Doctrinal </w:t>
            </w:r>
          </w:p>
          <w:p w14:paraId="6201CE21" w14:textId="77777777" w:rsidR="00550185" w:rsidRPr="005878DD" w:rsidRDefault="00550185" w:rsidP="007E538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>Exam</w:t>
            </w: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en Final</w:t>
            </w:r>
          </w:p>
        </w:tc>
      </w:tr>
      <w:tr w:rsidR="00550185" w:rsidRPr="005878DD" w14:paraId="51EB97DE" w14:textId="77777777" w:rsidTr="00550185">
        <w:trPr>
          <w:trHeight w:val="2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8A0" w14:textId="77777777" w:rsidR="00550185" w:rsidRPr="005878DD" w:rsidRDefault="00550185" w:rsidP="004146DE">
            <w:pPr>
              <w:pStyle w:val="ListNumber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lang w:val="es-ES_tradnl"/>
              </w:rPr>
            </w:pPr>
            <w:r>
              <w:rPr>
                <w:lang w:val="es-ES_tradnl"/>
              </w:rPr>
              <w:t xml:space="preserve">Defender ciertos asuntos claves relacionados a la Biblia tales como inspiración, autoridad, e </w:t>
            </w:r>
            <w:proofErr w:type="spellStart"/>
            <w:r>
              <w:rPr>
                <w:lang w:val="es-ES_tradnl"/>
              </w:rPr>
              <w:t>inerrancia</w:t>
            </w:r>
            <w:proofErr w:type="spellEnd"/>
            <w:r>
              <w:rPr>
                <w:lang w:val="es-ES_tradnl"/>
              </w:rPr>
              <w:t>, así como, los atributos</w:t>
            </w:r>
            <w:r w:rsidR="008D2561">
              <w:rPr>
                <w:lang w:val="es-ES_tradnl"/>
              </w:rPr>
              <w:t xml:space="preserve"> y naturaleza del Dios Trino</w:t>
            </w:r>
            <w:r>
              <w:rPr>
                <w:lang w:val="es-ES_tradnl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DFF" w14:textId="77777777" w:rsidR="00550185" w:rsidRPr="005878DD" w:rsidRDefault="00550185" w:rsidP="00427A2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Cuestionarios</w:t>
            </w:r>
          </w:p>
          <w:p w14:paraId="7C223821" w14:textId="77777777" w:rsidR="00550185" w:rsidRPr="005878DD" w:rsidRDefault="00550185" w:rsidP="00427A2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Glosario Teológico </w:t>
            </w:r>
          </w:p>
          <w:p w14:paraId="47D0488B" w14:textId="77777777" w:rsidR="00550185" w:rsidRPr="005878DD" w:rsidRDefault="00550185" w:rsidP="00427A2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Resumen </w:t>
            </w: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Doctrinal </w:t>
            </w:r>
          </w:p>
          <w:p w14:paraId="1C7BDC2F" w14:textId="77777777" w:rsidR="00550185" w:rsidRDefault="00550185" w:rsidP="00427A2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>Exam</w:t>
            </w: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en Final</w:t>
            </w:r>
          </w:p>
          <w:p w14:paraId="56BAA8D3" w14:textId="77777777" w:rsidR="00550185" w:rsidRPr="005878DD" w:rsidRDefault="00550185" w:rsidP="00427A26">
            <w:pPr>
              <w:ind w:left="360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</w:tc>
      </w:tr>
      <w:tr w:rsidR="00550185" w:rsidRPr="005878DD" w14:paraId="3703FC77" w14:textId="77777777" w:rsidTr="00550185">
        <w:trPr>
          <w:trHeight w:val="2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B18" w14:textId="77777777" w:rsidR="00550185" w:rsidRPr="005878DD" w:rsidRDefault="00550185" w:rsidP="00427A26">
            <w:pPr>
              <w:pStyle w:val="ListNumber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lang w:val="es-ES_tradnl"/>
              </w:rPr>
            </w:pPr>
            <w:r>
              <w:rPr>
                <w:lang w:val="es-ES_tradnl"/>
              </w:rPr>
              <w:t xml:space="preserve">Explicar con las Escrituras sus convicciones personales sobre esta dos doctrinas </w:t>
            </w:r>
            <w:r w:rsidRPr="005878DD">
              <w:rPr>
                <w:lang w:val="es-ES_tradnl"/>
              </w:rPr>
              <w:t>[PLO # 2,3,4,6; Bloom: 5]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3B1" w14:textId="77777777" w:rsidR="00550185" w:rsidRPr="005878DD" w:rsidRDefault="00550185" w:rsidP="003F5534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Discusión</w:t>
            </w:r>
          </w:p>
          <w:p w14:paraId="4104ED53" w14:textId="77777777" w:rsidR="00550185" w:rsidRPr="005878DD" w:rsidRDefault="00550185" w:rsidP="003F5534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Resumen </w:t>
            </w: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Doctrinal </w:t>
            </w:r>
          </w:p>
          <w:p w14:paraId="751162B0" w14:textId="77777777" w:rsidR="00550185" w:rsidRPr="005878DD" w:rsidRDefault="00550185" w:rsidP="003F5534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>Exam</w:t>
            </w: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en Final</w:t>
            </w:r>
          </w:p>
        </w:tc>
      </w:tr>
      <w:tr w:rsidR="00550185" w:rsidRPr="005878DD" w14:paraId="2ECAB6EF" w14:textId="77777777" w:rsidTr="00550185">
        <w:trPr>
          <w:trHeight w:val="2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4E4" w14:textId="77777777" w:rsidR="00550185" w:rsidRPr="005878DD" w:rsidRDefault="00550185" w:rsidP="00427A2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lang w:val="es-ES_tradnl"/>
              </w:rPr>
            </w:pPr>
            <w:r>
              <w:rPr>
                <w:lang w:val="es-ES_tradnl"/>
              </w:rPr>
              <w:t xml:space="preserve">Integrar el estudio de las doctrinas con asuntos prácticos de la vida Cristiana. </w:t>
            </w:r>
            <w:r w:rsidRPr="005878DD">
              <w:rPr>
                <w:lang w:val="es-ES_tradnl"/>
              </w:rPr>
              <w:t>[PLO # 2,3,4,6; Bloom: 5]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97E" w14:textId="77777777" w:rsidR="00550185" w:rsidRPr="005878DD" w:rsidRDefault="00550185" w:rsidP="00427A2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Resumen </w:t>
            </w: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Doctrinal </w:t>
            </w:r>
          </w:p>
          <w:p w14:paraId="2323C85F" w14:textId="77777777" w:rsidR="00550185" w:rsidRPr="005878DD" w:rsidRDefault="00550185" w:rsidP="007E5380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5878DD">
              <w:rPr>
                <w:rFonts w:ascii="Palatino Linotype" w:hAnsi="Palatino Linotype"/>
                <w:sz w:val="20"/>
                <w:szCs w:val="20"/>
                <w:lang w:val="es-ES_tradnl"/>
              </w:rPr>
              <w:t>Exam</w:t>
            </w:r>
            <w:r>
              <w:rPr>
                <w:rFonts w:ascii="Palatino Linotype" w:hAnsi="Palatino Linotype"/>
                <w:sz w:val="20"/>
                <w:szCs w:val="20"/>
                <w:lang w:val="es-ES_tradnl"/>
              </w:rPr>
              <w:t>en Final</w:t>
            </w:r>
          </w:p>
        </w:tc>
      </w:tr>
    </w:tbl>
    <w:p w14:paraId="31D8C12C" w14:textId="77777777" w:rsidR="001D0C9F" w:rsidRDefault="001D0C9F" w:rsidP="00355A5D">
      <w:pPr>
        <w:pStyle w:val="BodyText"/>
        <w:rPr>
          <w:b/>
          <w:smallCaps/>
        </w:rPr>
      </w:pPr>
    </w:p>
    <w:p w14:paraId="6377805C" w14:textId="77777777" w:rsidR="00550185" w:rsidRPr="00CA329C" w:rsidRDefault="00550185" w:rsidP="00550185">
      <w:pPr>
        <w:pStyle w:val="BodyText"/>
        <w:rPr>
          <w:b/>
          <w:smallCaps/>
          <w:color w:val="548DD4" w:themeColor="text2" w:themeTint="99"/>
        </w:rPr>
      </w:pPr>
      <w:r w:rsidRPr="00D673C7">
        <w:rPr>
          <w:b/>
          <w:smallCaps/>
          <w:color w:val="548DD4" w:themeColor="text2" w:themeTint="99"/>
          <w:lang w:val="es-ES_tradnl"/>
        </w:rPr>
        <w:t>REQUISITOS DEL CURSO Y ASIGNATURAS</w:t>
      </w:r>
      <w:r w:rsidRPr="00CA329C">
        <w:rPr>
          <w:b/>
          <w:smallCaps/>
          <w:color w:val="548DD4" w:themeColor="text2" w:themeTint="99"/>
        </w:rPr>
        <w:t xml:space="preserve"> </w:t>
      </w:r>
    </w:p>
    <w:p w14:paraId="7A843F48" w14:textId="77777777" w:rsidR="00550185" w:rsidRPr="00DC361E" w:rsidRDefault="00550185" w:rsidP="00550185">
      <w:pPr>
        <w:pStyle w:val="1"/>
        <w:numPr>
          <w:ilvl w:val="0"/>
          <w:numId w:val="36"/>
        </w:numPr>
        <w:tabs>
          <w:tab w:val="clear" w:pos="1080"/>
          <w:tab w:val="left" w:pos="-1440"/>
          <w:tab w:val="left" w:pos="450"/>
        </w:tabs>
        <w:spacing w:after="120"/>
        <w:ind w:left="446" w:hanging="446"/>
        <w:jc w:val="both"/>
        <w:rPr>
          <w:szCs w:val="24"/>
          <w:lang w:val="es-ES_tradnl"/>
        </w:rPr>
      </w:pPr>
      <w:r w:rsidRPr="00DC361E">
        <w:rPr>
          <w:b/>
          <w:i/>
          <w:iCs/>
          <w:szCs w:val="24"/>
          <w:lang w:val="es-ES_tradnl"/>
        </w:rPr>
        <w:t>Lectura</w:t>
      </w:r>
      <w:r w:rsidR="001856E5">
        <w:rPr>
          <w:b/>
          <w:i/>
          <w:iCs/>
          <w:szCs w:val="24"/>
          <w:lang w:val="es-ES_tradnl"/>
        </w:rPr>
        <w:t xml:space="preserve"> de los Libros</w:t>
      </w:r>
      <w:r w:rsidRPr="00DC361E">
        <w:rPr>
          <w:b/>
          <w:i/>
          <w:iCs/>
          <w:szCs w:val="24"/>
          <w:lang w:val="es-ES_tradnl"/>
        </w:rPr>
        <w:t>:</w:t>
      </w:r>
      <w:r w:rsidRPr="00DC361E">
        <w:rPr>
          <w:iCs/>
          <w:szCs w:val="24"/>
          <w:lang w:val="es-ES_tradnl"/>
        </w:rPr>
        <w:t xml:space="preserve"> Leer los </w:t>
      </w:r>
      <w:r w:rsidRPr="00DC361E">
        <w:rPr>
          <w:b/>
          <w:iCs/>
          <w:szCs w:val="24"/>
          <w:lang w:val="es-ES_tradnl"/>
        </w:rPr>
        <w:t>libros de texto</w:t>
      </w:r>
      <w:r w:rsidRPr="00DC361E">
        <w:rPr>
          <w:iCs/>
          <w:szCs w:val="24"/>
          <w:lang w:val="es-ES_tradnl"/>
        </w:rPr>
        <w:t xml:space="preserve">, y cualquier otros materiales asignados por el profesor durante el transcurso del curso.  Esto permitirá que el alumno adquiera el conocimiento y materiales necesarios para elaborar su resúmenes doctrinales, diccionario teológico, y aprobar el examen final. </w:t>
      </w:r>
    </w:p>
    <w:p w14:paraId="3E7CA2A5" w14:textId="77777777" w:rsidR="00550185" w:rsidRPr="00613494" w:rsidRDefault="00550185" w:rsidP="00613494">
      <w:pPr>
        <w:pStyle w:val="ListNumber"/>
        <w:numPr>
          <w:ilvl w:val="0"/>
          <w:numId w:val="36"/>
        </w:numPr>
        <w:tabs>
          <w:tab w:val="clear" w:pos="1080"/>
          <w:tab w:val="num" w:pos="450"/>
        </w:tabs>
        <w:spacing w:before="0" w:after="0"/>
        <w:ind w:left="450" w:hanging="450"/>
        <w:rPr>
          <w:iCs/>
          <w:szCs w:val="24"/>
          <w:lang w:val="es-ES_tradnl"/>
        </w:rPr>
      </w:pPr>
      <w:r w:rsidRPr="00DC361E">
        <w:rPr>
          <w:b/>
          <w:i/>
          <w:iCs/>
          <w:szCs w:val="24"/>
          <w:lang w:val="es-ES_tradnl"/>
        </w:rPr>
        <w:t>Participación</w:t>
      </w:r>
      <w:r w:rsidR="00F42A7F">
        <w:rPr>
          <w:b/>
          <w:i/>
          <w:iCs/>
          <w:szCs w:val="24"/>
          <w:lang w:val="es-ES_tradnl"/>
        </w:rPr>
        <w:t xml:space="preserve"> en el Foro de </w:t>
      </w:r>
      <w:r w:rsidR="008D2561">
        <w:rPr>
          <w:b/>
          <w:i/>
          <w:iCs/>
          <w:szCs w:val="24"/>
          <w:lang w:val="es-ES_tradnl"/>
        </w:rPr>
        <w:t>Discusión</w:t>
      </w:r>
      <w:r w:rsidR="00F42A7F">
        <w:rPr>
          <w:b/>
          <w:i/>
          <w:iCs/>
          <w:szCs w:val="24"/>
          <w:lang w:val="es-ES_tradnl"/>
        </w:rPr>
        <w:t xml:space="preserve"> (20%)</w:t>
      </w:r>
      <w:r w:rsidRPr="00DC361E">
        <w:rPr>
          <w:b/>
          <w:i/>
          <w:iCs/>
          <w:szCs w:val="24"/>
          <w:lang w:val="es-ES_tradnl"/>
        </w:rPr>
        <w:t>:</w:t>
      </w:r>
      <w:r w:rsidRPr="00DC361E">
        <w:rPr>
          <w:iCs/>
          <w:szCs w:val="24"/>
          <w:lang w:val="es-ES_tradnl"/>
        </w:rPr>
        <w:t xml:space="preserve"> La participación del alumno durante el curso será fundamental para su aprendizaje. Es por esto, que en cada sesión se requerirá que el alumno participe en el </w:t>
      </w:r>
      <w:r w:rsidR="00F42A7F">
        <w:rPr>
          <w:b/>
          <w:iCs/>
          <w:szCs w:val="24"/>
          <w:lang w:val="es-ES_tradnl"/>
        </w:rPr>
        <w:t>Foro</w:t>
      </w:r>
      <w:r w:rsidRPr="00DC361E">
        <w:rPr>
          <w:b/>
          <w:iCs/>
          <w:szCs w:val="24"/>
          <w:lang w:val="es-ES_tradnl"/>
        </w:rPr>
        <w:t xml:space="preserve"> de Discusión</w:t>
      </w:r>
      <w:r w:rsidR="00F42A7F">
        <w:rPr>
          <w:b/>
          <w:iCs/>
          <w:szCs w:val="24"/>
          <w:lang w:val="es-ES_tradnl"/>
        </w:rPr>
        <w:t xml:space="preserve"> </w:t>
      </w:r>
      <w:r w:rsidR="00F42A7F">
        <w:rPr>
          <w:iCs/>
          <w:szCs w:val="24"/>
          <w:lang w:val="es-ES_tradnl"/>
        </w:rPr>
        <w:t>de dos maneras: primero, respondiendo a las preguntas del profesor en el foro; y segundo, haciendo comentarios críticos constructivos, aportaciones, o correcciones en un espíritu de amor, a las respuestas de otros alumnos</w:t>
      </w:r>
      <w:r w:rsidRPr="00DC361E">
        <w:rPr>
          <w:iCs/>
          <w:szCs w:val="24"/>
          <w:lang w:val="es-ES_tradnl"/>
        </w:rPr>
        <w:t>. Esto dará oportunidad al alumno de compartir lo que está aprendiendo, ofrecer ánimo a sus compañeros, al igual que a</w:t>
      </w:r>
      <w:r w:rsidR="008D2561">
        <w:rPr>
          <w:iCs/>
          <w:szCs w:val="24"/>
          <w:lang w:val="es-ES_tradnl"/>
        </w:rPr>
        <w:t>prender de ellos y de su profesor</w:t>
      </w:r>
      <w:r w:rsidR="00F42A7F">
        <w:rPr>
          <w:iCs/>
          <w:szCs w:val="24"/>
          <w:lang w:val="es-ES_tradnl"/>
        </w:rPr>
        <w:t xml:space="preserve">. Si el profesor considera que debe elaborar </w:t>
      </w:r>
      <w:r w:rsidR="008D2561">
        <w:rPr>
          <w:iCs/>
          <w:szCs w:val="24"/>
          <w:lang w:val="es-ES_tradnl"/>
        </w:rPr>
        <w:t xml:space="preserve">mas </w:t>
      </w:r>
      <w:r w:rsidR="00F42A7F">
        <w:rPr>
          <w:iCs/>
          <w:szCs w:val="24"/>
          <w:lang w:val="es-ES_tradnl"/>
        </w:rPr>
        <w:t>en su respuesta, corregir, o responder a un</w:t>
      </w:r>
      <w:r w:rsidR="00562464">
        <w:rPr>
          <w:iCs/>
          <w:szCs w:val="24"/>
          <w:lang w:val="es-ES_tradnl"/>
        </w:rPr>
        <w:t xml:space="preserve">a pregunta adicional, se espera que el alumno lo haga. </w:t>
      </w:r>
      <w:r w:rsidR="00F42A7F">
        <w:rPr>
          <w:iCs/>
          <w:szCs w:val="24"/>
          <w:lang w:val="es-ES_tradnl"/>
        </w:rPr>
        <w:t xml:space="preserve"> </w:t>
      </w:r>
      <w:r w:rsidR="00613494">
        <w:rPr>
          <w:iCs/>
          <w:szCs w:val="24"/>
          <w:lang w:val="es-ES_tradnl"/>
        </w:rPr>
        <w:t xml:space="preserve">La respuesta debe de ser tan largo como lo amerite la pregunta. </w:t>
      </w:r>
    </w:p>
    <w:p w14:paraId="4E786696" w14:textId="77777777" w:rsidR="00550185" w:rsidRPr="00DC361E" w:rsidRDefault="00550185" w:rsidP="00550185">
      <w:pPr>
        <w:pStyle w:val="ListNumber"/>
        <w:numPr>
          <w:ilvl w:val="0"/>
          <w:numId w:val="0"/>
        </w:numPr>
        <w:spacing w:before="0" w:after="0"/>
        <w:ind w:left="1080"/>
        <w:rPr>
          <w:lang w:val="es-ES_tradnl"/>
        </w:rPr>
      </w:pPr>
    </w:p>
    <w:p w14:paraId="7C046FBD" w14:textId="77777777" w:rsidR="00550185" w:rsidRPr="00BA0F9F" w:rsidRDefault="00550185" w:rsidP="00550185">
      <w:pPr>
        <w:pStyle w:val="ListNumber"/>
        <w:numPr>
          <w:ilvl w:val="0"/>
          <w:numId w:val="36"/>
        </w:numPr>
        <w:tabs>
          <w:tab w:val="clear" w:pos="1080"/>
          <w:tab w:val="num" w:pos="450"/>
        </w:tabs>
        <w:spacing w:before="0" w:after="0"/>
        <w:ind w:left="450" w:hanging="450"/>
        <w:rPr>
          <w:lang w:val="es-ES_tradnl"/>
        </w:rPr>
      </w:pPr>
      <w:r w:rsidRPr="007272B9">
        <w:rPr>
          <w:b/>
          <w:i/>
          <w:iCs/>
          <w:szCs w:val="24"/>
          <w:lang w:val="es-ES"/>
        </w:rPr>
        <w:t>Diccionario Teológico</w:t>
      </w:r>
      <w:r w:rsidR="001856E5">
        <w:rPr>
          <w:b/>
          <w:i/>
          <w:iCs/>
          <w:szCs w:val="24"/>
          <w:lang w:val="es-ES"/>
        </w:rPr>
        <w:t xml:space="preserve"> (3</w:t>
      </w:r>
      <w:r w:rsidR="00562464">
        <w:rPr>
          <w:b/>
          <w:i/>
          <w:iCs/>
          <w:szCs w:val="24"/>
          <w:lang w:val="es-ES"/>
        </w:rPr>
        <w:t>0%)</w:t>
      </w:r>
      <w:r w:rsidRPr="007272B9">
        <w:rPr>
          <w:i/>
          <w:iCs/>
          <w:szCs w:val="24"/>
          <w:lang w:val="es-ES"/>
        </w:rPr>
        <w:t xml:space="preserve">. </w:t>
      </w:r>
      <w:r>
        <w:rPr>
          <w:iCs/>
          <w:szCs w:val="24"/>
          <w:lang w:val="es-ES"/>
        </w:rPr>
        <w:t xml:space="preserve">Cada semana el estudiante deberá definir 10 términos teológicos </w:t>
      </w:r>
      <w:r w:rsidRPr="007272B9">
        <w:rPr>
          <w:iCs/>
          <w:szCs w:val="24"/>
          <w:lang w:val="es-ES"/>
        </w:rPr>
        <w:t>rel</w:t>
      </w:r>
      <w:r>
        <w:rPr>
          <w:iCs/>
          <w:szCs w:val="24"/>
          <w:lang w:val="es-ES"/>
        </w:rPr>
        <w:t>acionado con la doctrina de la Biblia (Bibliología), y la doctrina de Dios (</w:t>
      </w:r>
      <w:r w:rsidR="00613494">
        <w:rPr>
          <w:iCs/>
          <w:szCs w:val="24"/>
          <w:lang w:val="es-ES"/>
        </w:rPr>
        <w:t>Teología Propia). Para definir é</w:t>
      </w:r>
      <w:r>
        <w:rPr>
          <w:iCs/>
          <w:szCs w:val="24"/>
          <w:lang w:val="es-ES"/>
        </w:rPr>
        <w:t xml:space="preserve">stos </w:t>
      </w:r>
      <w:r w:rsidR="00562464">
        <w:rPr>
          <w:iCs/>
          <w:szCs w:val="24"/>
          <w:lang w:val="es-ES"/>
        </w:rPr>
        <w:t xml:space="preserve">términos </w:t>
      </w:r>
      <w:r>
        <w:rPr>
          <w:iCs/>
          <w:szCs w:val="24"/>
          <w:lang w:val="es-ES"/>
        </w:rPr>
        <w:t>se deberá consultar recursos teológicos apropiados como lo son sus libros de texto</w:t>
      </w:r>
      <w:r w:rsidR="00562464">
        <w:rPr>
          <w:iCs/>
          <w:szCs w:val="24"/>
          <w:lang w:val="es-ES"/>
        </w:rPr>
        <w:t>, diccionarios teológicos, etc.</w:t>
      </w:r>
      <w:r>
        <w:rPr>
          <w:iCs/>
          <w:szCs w:val="24"/>
          <w:lang w:val="es-ES"/>
        </w:rPr>
        <w:t xml:space="preserve"> Se espera definiciones por termino de un párrafo y no solo de una oración.</w:t>
      </w:r>
    </w:p>
    <w:p w14:paraId="513FB167" w14:textId="77777777" w:rsidR="00550185" w:rsidRDefault="00550185" w:rsidP="00550185">
      <w:pPr>
        <w:pStyle w:val="ListNumber"/>
        <w:numPr>
          <w:ilvl w:val="0"/>
          <w:numId w:val="0"/>
        </w:numPr>
        <w:spacing w:before="0" w:after="0"/>
        <w:rPr>
          <w:lang w:val="es-ES_tradnl"/>
        </w:rPr>
      </w:pPr>
    </w:p>
    <w:p w14:paraId="13858D1E" w14:textId="77777777" w:rsidR="00550185" w:rsidRDefault="00550185" w:rsidP="00550185">
      <w:pPr>
        <w:pStyle w:val="ListNumber"/>
        <w:numPr>
          <w:ilvl w:val="0"/>
          <w:numId w:val="36"/>
        </w:numPr>
        <w:tabs>
          <w:tab w:val="clear" w:pos="1080"/>
          <w:tab w:val="num" w:pos="450"/>
        </w:tabs>
        <w:spacing w:before="0" w:after="0"/>
        <w:ind w:left="540" w:hanging="540"/>
        <w:rPr>
          <w:lang w:val="es-ES_tradnl"/>
        </w:rPr>
      </w:pPr>
      <w:r>
        <w:rPr>
          <w:b/>
          <w:bCs/>
          <w:i/>
          <w:iCs/>
          <w:lang w:val="es-ES_tradnl"/>
        </w:rPr>
        <w:t>VIDEOS.</w:t>
      </w:r>
      <w:r>
        <w:rPr>
          <w:lang w:val="es-ES_tradnl"/>
        </w:rPr>
        <w:t xml:space="preserve"> Todas las </w:t>
      </w:r>
      <w:r w:rsidR="008D2561">
        <w:rPr>
          <w:lang w:val="es-ES_tradnl"/>
        </w:rPr>
        <w:t xml:space="preserve">cátedras del Profesor son presentadas en vivo o pregrabadas </w:t>
      </w:r>
      <w:r>
        <w:rPr>
          <w:lang w:val="es-ES_tradnl"/>
        </w:rPr>
        <w:t>y lo</w:t>
      </w:r>
      <w:r w:rsidR="00613494">
        <w:rPr>
          <w:lang w:val="es-ES_tradnl"/>
        </w:rPr>
        <w:t>s alumnos tienen ac</w:t>
      </w:r>
      <w:r w:rsidR="008D2561">
        <w:rPr>
          <w:lang w:val="es-ES_tradnl"/>
        </w:rPr>
        <w:t>ceso a las mismas cada semana</w:t>
      </w:r>
      <w:r>
        <w:rPr>
          <w:lang w:val="es-ES_tradnl"/>
        </w:rPr>
        <w:t xml:space="preserve"> durante el curso. Los alumnos tomando la clase en línea pueden ver </w:t>
      </w:r>
      <w:r w:rsidR="008D2561">
        <w:rPr>
          <w:lang w:val="es-ES_tradnl"/>
        </w:rPr>
        <w:t>la cátedra</w:t>
      </w:r>
      <w:r w:rsidR="00613494">
        <w:rPr>
          <w:lang w:val="es-ES_tradnl"/>
        </w:rPr>
        <w:t xml:space="preserve"> en vivo o verla</w:t>
      </w:r>
      <w:r>
        <w:rPr>
          <w:lang w:val="es-ES_tradnl"/>
        </w:rPr>
        <w:t xml:space="preserve"> en cualquier momento después de la clase.  ES UN REQUISITO ver todos los videos de la clase. </w:t>
      </w:r>
    </w:p>
    <w:p w14:paraId="0583836E" w14:textId="77777777" w:rsidR="00550185" w:rsidRDefault="00550185" w:rsidP="00550185">
      <w:pPr>
        <w:pStyle w:val="ListNumber"/>
        <w:numPr>
          <w:ilvl w:val="0"/>
          <w:numId w:val="0"/>
        </w:numPr>
        <w:spacing w:before="0" w:after="0"/>
        <w:rPr>
          <w:lang w:val="es-ES_tradnl"/>
        </w:rPr>
      </w:pPr>
    </w:p>
    <w:p w14:paraId="2155CA09" w14:textId="77777777" w:rsidR="00550185" w:rsidRPr="007272B9" w:rsidRDefault="00550185" w:rsidP="00550185">
      <w:pPr>
        <w:pStyle w:val="1"/>
        <w:numPr>
          <w:ilvl w:val="0"/>
          <w:numId w:val="36"/>
        </w:numPr>
        <w:tabs>
          <w:tab w:val="clear" w:pos="1080"/>
          <w:tab w:val="left" w:pos="-1440"/>
          <w:tab w:val="left" w:pos="450"/>
        </w:tabs>
        <w:autoSpaceDE w:val="0"/>
        <w:autoSpaceDN w:val="0"/>
        <w:adjustRightInd w:val="0"/>
        <w:spacing w:after="120"/>
        <w:ind w:left="446" w:hanging="446"/>
        <w:jc w:val="both"/>
        <w:rPr>
          <w:szCs w:val="24"/>
          <w:lang w:val="es-MX"/>
        </w:rPr>
      </w:pPr>
      <w:r w:rsidRPr="007272B9">
        <w:rPr>
          <w:b/>
          <w:i/>
          <w:iCs/>
          <w:szCs w:val="24"/>
          <w:lang w:val="es-ES"/>
        </w:rPr>
        <w:t>Resúmenes Doctrinales</w:t>
      </w:r>
      <w:r w:rsidR="001856E5">
        <w:rPr>
          <w:b/>
          <w:i/>
          <w:iCs/>
          <w:szCs w:val="24"/>
          <w:lang w:val="es-ES"/>
        </w:rPr>
        <w:t xml:space="preserve"> (25% + 25</w:t>
      </w:r>
      <w:r w:rsidR="00562464">
        <w:rPr>
          <w:b/>
          <w:i/>
          <w:iCs/>
          <w:szCs w:val="24"/>
          <w:lang w:val="es-ES"/>
        </w:rPr>
        <w:t>%)</w:t>
      </w:r>
      <w:r w:rsidRPr="007272B9">
        <w:rPr>
          <w:iCs/>
          <w:szCs w:val="24"/>
          <w:lang w:val="es-ES"/>
        </w:rPr>
        <w:t>. Durant</w:t>
      </w:r>
      <w:r>
        <w:rPr>
          <w:iCs/>
          <w:szCs w:val="24"/>
          <w:lang w:val="es-ES"/>
        </w:rPr>
        <w:t xml:space="preserve">e el curso el alumno </w:t>
      </w:r>
      <w:r w:rsidRPr="007272B9">
        <w:rPr>
          <w:iCs/>
          <w:szCs w:val="24"/>
          <w:lang w:val="es-ES"/>
        </w:rPr>
        <w:t>entregar</w:t>
      </w:r>
      <w:r>
        <w:rPr>
          <w:iCs/>
          <w:szCs w:val="24"/>
          <w:lang w:val="es-ES"/>
        </w:rPr>
        <w:t>á</w:t>
      </w:r>
      <w:r w:rsidRPr="007272B9">
        <w:rPr>
          <w:iCs/>
          <w:szCs w:val="24"/>
          <w:lang w:val="es-ES"/>
        </w:rPr>
        <w:t xml:space="preserve"> dos resúmenes doctrinales. El </w:t>
      </w:r>
      <w:r>
        <w:rPr>
          <w:iCs/>
          <w:szCs w:val="24"/>
          <w:lang w:val="es-ES"/>
        </w:rPr>
        <w:t xml:space="preserve">primer </w:t>
      </w:r>
      <w:r w:rsidRPr="007272B9">
        <w:rPr>
          <w:iCs/>
          <w:szCs w:val="24"/>
          <w:lang w:val="es-ES"/>
        </w:rPr>
        <w:t>resumen doctrinal</w:t>
      </w:r>
      <w:r>
        <w:rPr>
          <w:iCs/>
          <w:szCs w:val="24"/>
          <w:lang w:val="es-ES"/>
        </w:rPr>
        <w:t xml:space="preserve"> sobre la doctrina de la Biblia se entregará</w:t>
      </w:r>
      <w:r w:rsidRPr="007272B9">
        <w:rPr>
          <w:iCs/>
          <w:szCs w:val="24"/>
          <w:lang w:val="es-ES"/>
        </w:rPr>
        <w:t xml:space="preserve"> en la </w:t>
      </w:r>
      <w:r w:rsidRPr="007272B9">
        <w:rPr>
          <w:b/>
          <w:iCs/>
          <w:szCs w:val="24"/>
          <w:lang w:val="es-ES"/>
        </w:rPr>
        <w:t>sesión cuatro</w:t>
      </w:r>
      <w:r w:rsidRPr="007272B9">
        <w:rPr>
          <w:iCs/>
          <w:szCs w:val="24"/>
          <w:lang w:val="es-ES"/>
        </w:rPr>
        <w:t xml:space="preserve"> y el </w:t>
      </w:r>
      <w:r>
        <w:rPr>
          <w:iCs/>
          <w:szCs w:val="24"/>
          <w:lang w:val="es-ES"/>
        </w:rPr>
        <w:t xml:space="preserve">segundo </w:t>
      </w:r>
      <w:r w:rsidRPr="007272B9">
        <w:rPr>
          <w:iCs/>
          <w:szCs w:val="24"/>
          <w:lang w:val="es-ES"/>
        </w:rPr>
        <w:t xml:space="preserve">resumen doctrinal </w:t>
      </w:r>
      <w:r>
        <w:rPr>
          <w:iCs/>
          <w:szCs w:val="24"/>
          <w:lang w:val="es-ES"/>
        </w:rPr>
        <w:t>sobre la doctrina de Dios</w:t>
      </w:r>
      <w:r w:rsidRPr="007272B9">
        <w:rPr>
          <w:iCs/>
          <w:szCs w:val="24"/>
          <w:lang w:val="es-ES"/>
        </w:rPr>
        <w:t xml:space="preserve"> será entregado en la </w:t>
      </w:r>
      <w:r>
        <w:rPr>
          <w:b/>
          <w:iCs/>
          <w:szCs w:val="24"/>
          <w:lang w:val="es-ES"/>
        </w:rPr>
        <w:t>sesión ocho</w:t>
      </w:r>
      <w:r w:rsidRPr="007272B9">
        <w:rPr>
          <w:iCs/>
          <w:szCs w:val="24"/>
          <w:lang w:val="es-ES"/>
        </w:rPr>
        <w:t>. Estos dos documentos deberán:</w:t>
      </w:r>
    </w:p>
    <w:p w14:paraId="73348226" w14:textId="77777777" w:rsidR="00550185" w:rsidRPr="007A7997" w:rsidRDefault="00550185" w:rsidP="00550185">
      <w:pPr>
        <w:pStyle w:val="1"/>
        <w:numPr>
          <w:ilvl w:val="0"/>
          <w:numId w:val="0"/>
        </w:numPr>
        <w:tabs>
          <w:tab w:val="left" w:pos="-1440"/>
          <w:tab w:val="left" w:pos="450"/>
        </w:tabs>
        <w:autoSpaceDE w:val="0"/>
        <w:autoSpaceDN w:val="0"/>
        <w:adjustRightInd w:val="0"/>
        <w:spacing w:after="120"/>
        <w:ind w:left="720" w:hanging="720"/>
        <w:rPr>
          <w:rFonts w:ascii="Times-Roman" w:hAnsi="Times-Roman" w:cs="Times-Roman"/>
          <w:szCs w:val="24"/>
          <w:lang w:val="es-MX"/>
        </w:rPr>
      </w:pPr>
      <w:r w:rsidRPr="00F13AF2">
        <w:rPr>
          <w:iCs/>
          <w:szCs w:val="24"/>
          <w:lang w:val="es-ES"/>
        </w:rPr>
        <w:t>1)</w:t>
      </w:r>
      <w:r w:rsidRPr="008407F9">
        <w:rPr>
          <w:iCs/>
          <w:szCs w:val="24"/>
          <w:lang w:val="es-ES"/>
        </w:rPr>
        <w:t xml:space="preserve"> </w:t>
      </w:r>
      <w:r>
        <w:rPr>
          <w:iCs/>
          <w:szCs w:val="24"/>
          <w:u w:val="single"/>
          <w:lang w:val="es-ES"/>
        </w:rPr>
        <w:t>Seguir e</w:t>
      </w:r>
      <w:r w:rsidRPr="00F13AF2">
        <w:rPr>
          <w:iCs/>
          <w:szCs w:val="24"/>
          <w:u w:val="single"/>
          <w:lang w:val="es-ES"/>
        </w:rPr>
        <w:t>l presente bosquejo</w:t>
      </w:r>
      <w:r>
        <w:rPr>
          <w:iCs/>
          <w:szCs w:val="24"/>
          <w:u w:val="single"/>
          <w:lang w:val="es-ES"/>
        </w:rPr>
        <w:t>:</w:t>
      </w:r>
    </w:p>
    <w:p w14:paraId="4071E590" w14:textId="77777777" w:rsidR="00550185" w:rsidRDefault="00550185" w:rsidP="00550185">
      <w:pPr>
        <w:pStyle w:val="ListNumber"/>
        <w:numPr>
          <w:ilvl w:val="0"/>
          <w:numId w:val="0"/>
        </w:numPr>
        <w:spacing w:before="0" w:after="0"/>
        <w:ind w:left="1080"/>
        <w:rPr>
          <w:lang w:val="es-ES_tradnl"/>
        </w:rPr>
      </w:pPr>
    </w:p>
    <w:p w14:paraId="6C80A598" w14:textId="77777777" w:rsidR="00550185" w:rsidRPr="00DC361E" w:rsidRDefault="00550185" w:rsidP="00550185">
      <w:pPr>
        <w:pStyle w:val="ListParagraph"/>
        <w:spacing w:after="0"/>
        <w:jc w:val="both"/>
        <w:rPr>
          <w:b/>
          <w:i/>
          <w:u w:val="single"/>
          <w:lang w:val="es-ES_tradnl"/>
        </w:rPr>
      </w:pPr>
    </w:p>
    <w:p w14:paraId="1E5DA1B8" w14:textId="77777777" w:rsidR="00550185" w:rsidRPr="00AA7A57" w:rsidRDefault="00550185" w:rsidP="00550185">
      <w:pPr>
        <w:widowControl w:val="0"/>
        <w:autoSpaceDE w:val="0"/>
        <w:autoSpaceDN w:val="0"/>
        <w:adjustRightInd w:val="0"/>
        <w:jc w:val="center"/>
        <w:rPr>
          <w:lang w:val="es-ES_tradnl"/>
        </w:rPr>
      </w:pPr>
      <w:r w:rsidRPr="00AA7A57">
        <w:rPr>
          <w:lang w:val="es-ES_tradnl"/>
        </w:rPr>
        <w:t xml:space="preserve">La Doctrina de la Biblia </w:t>
      </w:r>
    </w:p>
    <w:p w14:paraId="0911E018" w14:textId="77777777" w:rsidR="00550185" w:rsidRPr="00AA7A57" w:rsidRDefault="00550185" w:rsidP="00550185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DCEC0CE" w14:textId="77777777" w:rsidR="00550185" w:rsidRPr="00AA7A57" w:rsidRDefault="00550185" w:rsidP="00550185">
      <w:pPr>
        <w:pStyle w:val="ListParagraph"/>
        <w:tabs>
          <w:tab w:val="left" w:pos="360"/>
        </w:tabs>
        <w:spacing w:after="0"/>
        <w:ind w:left="810"/>
        <w:rPr>
          <w:rFonts w:ascii="Times New Roman" w:hAnsi="Times New Roman"/>
          <w:lang w:val="es-ES_tradnl"/>
        </w:rPr>
      </w:pPr>
    </w:p>
    <w:p w14:paraId="4FC74845" w14:textId="77777777" w:rsidR="00D01E7C" w:rsidRDefault="00D01E7C" w:rsidP="00550185">
      <w:pPr>
        <w:numPr>
          <w:ilvl w:val="0"/>
          <w:numId w:val="11"/>
        </w:numPr>
        <w:ind w:left="360" w:hanging="270"/>
        <w:rPr>
          <w:lang w:val="es-ES_tradnl"/>
        </w:rPr>
      </w:pPr>
      <w:r>
        <w:rPr>
          <w:lang w:val="es-ES_tradnl"/>
        </w:rPr>
        <w:t xml:space="preserve">La Revelación Especial de Dios en la Biblia  </w:t>
      </w:r>
    </w:p>
    <w:p w14:paraId="2B2C6A11" w14:textId="77777777" w:rsidR="00550185" w:rsidRPr="00AA7A57" w:rsidRDefault="00550185" w:rsidP="00550185">
      <w:pPr>
        <w:numPr>
          <w:ilvl w:val="0"/>
          <w:numId w:val="11"/>
        </w:numPr>
        <w:ind w:left="360" w:hanging="270"/>
        <w:rPr>
          <w:lang w:val="es-ES_tradnl"/>
        </w:rPr>
      </w:pPr>
      <w:r w:rsidRPr="00AA7A57">
        <w:rPr>
          <w:lang w:val="es-ES_tradnl"/>
        </w:rPr>
        <w:t xml:space="preserve">La Inspiración de Las Sagradas Escrituras </w:t>
      </w:r>
    </w:p>
    <w:p w14:paraId="61EDD056" w14:textId="77777777" w:rsidR="00550185" w:rsidRPr="00AA7A57" w:rsidRDefault="00550185" w:rsidP="00550185">
      <w:pPr>
        <w:numPr>
          <w:ilvl w:val="0"/>
          <w:numId w:val="11"/>
        </w:numPr>
        <w:ind w:left="450"/>
        <w:rPr>
          <w:lang w:val="es-ES_tradnl"/>
        </w:rPr>
      </w:pPr>
      <w:r w:rsidRPr="00AA7A57">
        <w:rPr>
          <w:lang w:val="es-ES_tradnl"/>
        </w:rPr>
        <w:t xml:space="preserve">La Autoridad de Las Escrituras </w:t>
      </w:r>
    </w:p>
    <w:p w14:paraId="7B5E5BFD" w14:textId="77777777" w:rsidR="00550185" w:rsidRPr="00AA7A57" w:rsidRDefault="00550185" w:rsidP="00550185">
      <w:pPr>
        <w:numPr>
          <w:ilvl w:val="0"/>
          <w:numId w:val="11"/>
        </w:numPr>
        <w:ind w:left="450"/>
        <w:rPr>
          <w:lang w:val="es-ES_tradnl"/>
        </w:rPr>
      </w:pPr>
      <w:r w:rsidRPr="00AA7A57">
        <w:rPr>
          <w:lang w:val="es-ES_tradnl"/>
        </w:rPr>
        <w:t xml:space="preserve">La </w:t>
      </w:r>
      <w:proofErr w:type="spellStart"/>
      <w:r w:rsidRPr="00AA7A57">
        <w:rPr>
          <w:lang w:val="es-ES_tradnl"/>
        </w:rPr>
        <w:t>Inerrancia</w:t>
      </w:r>
      <w:proofErr w:type="spellEnd"/>
      <w:r w:rsidRPr="00AA7A57">
        <w:rPr>
          <w:lang w:val="es-ES_tradnl"/>
        </w:rPr>
        <w:t xml:space="preserve"> de Las Escrituras </w:t>
      </w:r>
    </w:p>
    <w:p w14:paraId="6DFBF690" w14:textId="77777777" w:rsidR="00550185" w:rsidRPr="00AA7A57" w:rsidRDefault="00550185" w:rsidP="00550185">
      <w:pPr>
        <w:numPr>
          <w:ilvl w:val="0"/>
          <w:numId w:val="11"/>
        </w:numPr>
        <w:ind w:left="450"/>
        <w:rPr>
          <w:lang w:val="es-ES_tradnl"/>
        </w:rPr>
      </w:pPr>
      <w:r w:rsidRPr="00AA7A57">
        <w:rPr>
          <w:lang w:val="es-ES_tradnl"/>
        </w:rPr>
        <w:t xml:space="preserve">La Perspicuidad de Las Escrituras </w:t>
      </w:r>
    </w:p>
    <w:p w14:paraId="762EE3AD" w14:textId="77777777" w:rsidR="00550185" w:rsidRPr="00AA7A57" w:rsidRDefault="00550185" w:rsidP="00550185">
      <w:pPr>
        <w:rPr>
          <w:lang w:val="es-ES_tradnl"/>
        </w:rPr>
      </w:pPr>
      <w:r w:rsidRPr="00AA7A57">
        <w:rPr>
          <w:lang w:val="es-ES_tradnl"/>
        </w:rPr>
        <w:t>V</w:t>
      </w:r>
      <w:r w:rsidR="00D01E7C">
        <w:rPr>
          <w:lang w:val="es-ES_tradnl"/>
        </w:rPr>
        <w:t>I</w:t>
      </w:r>
      <w:r w:rsidRPr="00AA7A57">
        <w:rPr>
          <w:lang w:val="es-ES_tradnl"/>
        </w:rPr>
        <w:t>. La Preservación de Las Sagradas Escrituras</w:t>
      </w:r>
    </w:p>
    <w:p w14:paraId="7FE15D4E" w14:textId="77777777" w:rsidR="00D01E7C" w:rsidRDefault="00D01E7C" w:rsidP="00550185">
      <w:pPr>
        <w:jc w:val="center"/>
        <w:rPr>
          <w:lang w:val="es-ES_tradnl"/>
        </w:rPr>
      </w:pPr>
    </w:p>
    <w:p w14:paraId="03C5641D" w14:textId="77777777" w:rsidR="00550185" w:rsidRPr="00AA7A57" w:rsidRDefault="00550185" w:rsidP="00550185">
      <w:pPr>
        <w:jc w:val="center"/>
        <w:rPr>
          <w:lang w:val="es-ES_tradnl"/>
        </w:rPr>
      </w:pPr>
      <w:r w:rsidRPr="00AA7A57">
        <w:rPr>
          <w:lang w:val="es-ES_tradnl"/>
        </w:rPr>
        <w:t>La Doctrina de Dios</w:t>
      </w:r>
    </w:p>
    <w:p w14:paraId="469E59DE" w14:textId="77777777" w:rsidR="00550185" w:rsidRPr="00AA7A57" w:rsidRDefault="00550185" w:rsidP="00550185">
      <w:pPr>
        <w:jc w:val="center"/>
        <w:rPr>
          <w:lang w:val="es-ES_tradnl"/>
        </w:rPr>
      </w:pPr>
    </w:p>
    <w:p w14:paraId="43EA6F5E" w14:textId="77777777" w:rsidR="00550185" w:rsidRPr="00AA7A57" w:rsidRDefault="00550185" w:rsidP="00550185">
      <w:pPr>
        <w:pStyle w:val="ListParagraph"/>
        <w:numPr>
          <w:ilvl w:val="0"/>
          <w:numId w:val="37"/>
        </w:numPr>
        <w:ind w:left="360" w:hanging="270"/>
        <w:rPr>
          <w:rFonts w:ascii="Times New Roman" w:hAnsi="Times New Roman"/>
          <w:lang w:val="es-ES_tradnl"/>
        </w:rPr>
      </w:pPr>
      <w:r w:rsidRPr="00AA7A57">
        <w:rPr>
          <w:rFonts w:ascii="Times New Roman" w:hAnsi="Times New Roman"/>
          <w:lang w:val="es-ES_tradnl"/>
        </w:rPr>
        <w:t xml:space="preserve">Los Atributos de Dios </w:t>
      </w:r>
    </w:p>
    <w:p w14:paraId="13BF3B33" w14:textId="77777777" w:rsidR="00550185" w:rsidRPr="00AA7A57" w:rsidRDefault="00550185" w:rsidP="00550185">
      <w:pPr>
        <w:pStyle w:val="ListParagraph"/>
        <w:numPr>
          <w:ilvl w:val="0"/>
          <w:numId w:val="37"/>
        </w:numPr>
        <w:ind w:left="450" w:hanging="360"/>
        <w:rPr>
          <w:rFonts w:ascii="Times New Roman" w:hAnsi="Times New Roman"/>
          <w:lang w:val="es-ES_tradnl"/>
        </w:rPr>
      </w:pPr>
      <w:r w:rsidRPr="00AA7A57">
        <w:rPr>
          <w:rFonts w:ascii="Times New Roman" w:hAnsi="Times New Roman"/>
          <w:lang w:val="es-ES_tradnl"/>
        </w:rPr>
        <w:t>La Doctrina de la Trinidad</w:t>
      </w:r>
    </w:p>
    <w:p w14:paraId="2A4EC309" w14:textId="77777777" w:rsidR="00550185" w:rsidRPr="00AA7A57" w:rsidRDefault="00550185" w:rsidP="00550185">
      <w:pPr>
        <w:pStyle w:val="ListParagraph"/>
        <w:ind w:left="450"/>
        <w:rPr>
          <w:lang w:val="es-ES_tradnl"/>
        </w:rPr>
      </w:pPr>
    </w:p>
    <w:p w14:paraId="2A9CE9E4" w14:textId="77777777" w:rsidR="00AA7A57" w:rsidRDefault="00550185" w:rsidP="00AA7A57">
      <w:pPr>
        <w:tabs>
          <w:tab w:val="left" w:pos="810"/>
        </w:tabs>
        <w:ind w:left="720" w:hanging="720"/>
        <w:rPr>
          <w:rFonts w:ascii="Times" w:hAnsi="Times"/>
        </w:rPr>
      </w:pPr>
      <w:r w:rsidRPr="00AA7A57">
        <w:rPr>
          <w:iCs/>
          <w:lang w:val="es-ES_tradnl"/>
        </w:rPr>
        <w:t xml:space="preserve">2) </w:t>
      </w:r>
      <w:r w:rsidRPr="00AA7A57">
        <w:rPr>
          <w:iCs/>
          <w:u w:val="single"/>
          <w:lang w:val="es-ES_tradnl"/>
        </w:rPr>
        <w:t xml:space="preserve">Seguir el Formato </w:t>
      </w:r>
      <w:proofErr w:type="spellStart"/>
      <w:r w:rsidRPr="00AA7A57">
        <w:rPr>
          <w:iCs/>
          <w:u w:val="single"/>
          <w:lang w:val="es-ES_tradnl"/>
        </w:rPr>
        <w:t>Turabian</w:t>
      </w:r>
      <w:proofErr w:type="spellEnd"/>
      <w:r w:rsidRPr="00AA7A57">
        <w:rPr>
          <w:iCs/>
          <w:lang w:val="es-ES_tradnl"/>
        </w:rPr>
        <w:t xml:space="preserve">. Los resúmenes doctrinales deberán seguir el formato </w:t>
      </w:r>
      <w:proofErr w:type="spellStart"/>
      <w:r w:rsidRPr="00AA7A57">
        <w:rPr>
          <w:iCs/>
          <w:lang w:val="es-ES_tradnl"/>
        </w:rPr>
        <w:t>Turabian</w:t>
      </w:r>
      <w:proofErr w:type="spellEnd"/>
      <w:r w:rsidRPr="00AA7A57">
        <w:rPr>
          <w:iCs/>
          <w:lang w:val="es-ES_tradnl"/>
        </w:rPr>
        <w:t xml:space="preserve">. Para mayor información consulte </w:t>
      </w:r>
      <w:proofErr w:type="spellStart"/>
      <w:r w:rsidR="00AA7A57" w:rsidRPr="00AE2E2B">
        <w:rPr>
          <w:rFonts w:ascii="Times" w:hAnsi="Times"/>
        </w:rPr>
        <w:t>Turabian</w:t>
      </w:r>
      <w:proofErr w:type="spellEnd"/>
      <w:r w:rsidR="00AA7A57" w:rsidRPr="00AE2E2B">
        <w:rPr>
          <w:rFonts w:ascii="Times" w:hAnsi="Times"/>
        </w:rPr>
        <w:t xml:space="preserve">, Kate L. </w:t>
      </w:r>
      <w:r w:rsidR="00AA7A57" w:rsidRPr="005A6A4E">
        <w:rPr>
          <w:rFonts w:ascii="Times" w:hAnsi="Times"/>
          <w:i/>
        </w:rPr>
        <w:t>A Manual for Writers of Research Papers, Theses, and Dissertations: Chicago Style for Students and Researchers</w:t>
      </w:r>
      <w:r w:rsidR="00AA7A57" w:rsidRPr="00AE2E2B">
        <w:rPr>
          <w:rFonts w:ascii="Times" w:hAnsi="Times"/>
        </w:rPr>
        <w:t xml:space="preserve">. </w:t>
      </w:r>
      <w:proofErr w:type="gramStart"/>
      <w:r w:rsidR="00AA7A57" w:rsidRPr="00AE2E2B">
        <w:rPr>
          <w:rFonts w:ascii="Times" w:hAnsi="Times"/>
        </w:rPr>
        <w:t xml:space="preserve">8th ed. Revised by Wayne C. Booth, Gregory G. </w:t>
      </w:r>
      <w:proofErr w:type="spellStart"/>
      <w:r w:rsidR="00AA7A57" w:rsidRPr="00AE2E2B">
        <w:rPr>
          <w:rFonts w:ascii="Times" w:hAnsi="Times"/>
        </w:rPr>
        <w:t>Colomb</w:t>
      </w:r>
      <w:proofErr w:type="spellEnd"/>
      <w:r w:rsidR="00AA7A57" w:rsidRPr="00AE2E2B">
        <w:rPr>
          <w:rFonts w:ascii="Times" w:hAnsi="Times"/>
        </w:rPr>
        <w:t>, Joseph M. Williams.</w:t>
      </w:r>
      <w:proofErr w:type="gramEnd"/>
      <w:r w:rsidR="00AA7A57" w:rsidRPr="00AE2E2B">
        <w:rPr>
          <w:rFonts w:ascii="Times" w:hAnsi="Times"/>
        </w:rPr>
        <w:t xml:space="preserve"> Chicago: University of Chicago Press, 2013.</w:t>
      </w:r>
    </w:p>
    <w:p w14:paraId="60C59D74" w14:textId="77777777" w:rsidR="00613494" w:rsidRDefault="00613494" w:rsidP="00AA7A57">
      <w:pPr>
        <w:tabs>
          <w:tab w:val="left" w:pos="810"/>
        </w:tabs>
        <w:ind w:left="720" w:hanging="720"/>
        <w:rPr>
          <w:iCs/>
          <w:lang w:val="es-ES_tradnl"/>
        </w:rPr>
      </w:pPr>
    </w:p>
    <w:p w14:paraId="18364BE0" w14:textId="77777777" w:rsidR="00613494" w:rsidRDefault="00613494" w:rsidP="00AA7A57">
      <w:pPr>
        <w:tabs>
          <w:tab w:val="left" w:pos="810"/>
        </w:tabs>
        <w:ind w:left="720" w:hanging="720"/>
        <w:rPr>
          <w:rFonts w:ascii="Times" w:hAnsi="Times"/>
        </w:rPr>
      </w:pPr>
      <w:r>
        <w:rPr>
          <w:iCs/>
          <w:lang w:val="es-ES_tradnl"/>
        </w:rPr>
        <w:t xml:space="preserve">Vea para una idea adicional del formato </w:t>
      </w:r>
      <w:proofErr w:type="spellStart"/>
      <w:r>
        <w:rPr>
          <w:iCs/>
          <w:lang w:val="es-ES_tradnl"/>
        </w:rPr>
        <w:t>Turabian</w:t>
      </w:r>
      <w:proofErr w:type="spellEnd"/>
      <w:r>
        <w:rPr>
          <w:iCs/>
          <w:lang w:val="es-ES_tradnl"/>
        </w:rPr>
        <w:t xml:space="preserve"> los siguientes enlaces: </w:t>
      </w:r>
    </w:p>
    <w:p w14:paraId="760996F4" w14:textId="77777777" w:rsidR="00613494" w:rsidRPr="00613494" w:rsidRDefault="009B2B9A" w:rsidP="00613494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rPr>
          <w:iCs/>
          <w:szCs w:val="24"/>
          <w:lang w:val="es-ES_tradnl"/>
        </w:rPr>
      </w:pPr>
      <w:hyperlink r:id="rId16" w:history="1">
        <w:r w:rsidR="00613494" w:rsidRPr="00613494">
          <w:rPr>
            <w:rStyle w:val="Hyperlink"/>
            <w:iCs/>
            <w:color w:val="auto"/>
            <w:szCs w:val="24"/>
            <w:lang w:val="es-ES_tradnl"/>
          </w:rPr>
          <w:t>http://www.se-pr.edu/wp-content/uploads/2014/10/Turabian.pdf</w:t>
        </w:r>
      </w:hyperlink>
      <w:r w:rsidR="00613494" w:rsidRPr="00613494">
        <w:rPr>
          <w:iCs/>
          <w:szCs w:val="24"/>
          <w:lang w:val="es-ES_tradnl"/>
        </w:rPr>
        <w:t xml:space="preserve"> </w:t>
      </w:r>
    </w:p>
    <w:p w14:paraId="68F112E3" w14:textId="77777777" w:rsidR="00613494" w:rsidRPr="00613494" w:rsidRDefault="009B2B9A" w:rsidP="00613494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rPr>
          <w:iCs/>
          <w:szCs w:val="24"/>
          <w:lang w:val="es-ES_tradnl"/>
        </w:rPr>
      </w:pPr>
      <w:hyperlink r:id="rId17" w:history="1">
        <w:r w:rsidR="00613494" w:rsidRPr="00613494">
          <w:rPr>
            <w:rStyle w:val="Hyperlink"/>
            <w:iCs/>
            <w:color w:val="auto"/>
            <w:szCs w:val="24"/>
            <w:lang w:val="es-ES_tradnl"/>
          </w:rPr>
          <w:t>http://es.slideshare.net/ebailon/turabian-manual-de-formato-y-estilo</w:t>
        </w:r>
      </w:hyperlink>
    </w:p>
    <w:p w14:paraId="036E7F3C" w14:textId="77777777" w:rsidR="00613494" w:rsidRPr="00613494" w:rsidRDefault="009B2B9A" w:rsidP="00613494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rPr>
          <w:iCs/>
          <w:szCs w:val="24"/>
          <w:lang w:val="es-ES_tradnl"/>
        </w:rPr>
      </w:pPr>
      <w:hyperlink r:id="rId18" w:anchor="Estilo%20Turabian" w:history="1">
        <w:r w:rsidR="00613494" w:rsidRPr="00613494">
          <w:rPr>
            <w:rStyle w:val="Hyperlink"/>
            <w:iCs/>
            <w:color w:val="auto"/>
            <w:szCs w:val="24"/>
            <w:lang w:val="es-ES_tradnl"/>
          </w:rPr>
          <w:t>http://www.ugr.es/~filosofia/recursos/innovacion/convo-2005/trabajo-escrito/formatos-de-citas.htm#Estilo%20Turabian</w:t>
        </w:r>
      </w:hyperlink>
    </w:p>
    <w:p w14:paraId="4113E26F" w14:textId="77777777" w:rsidR="00550185" w:rsidRDefault="009B2B9A" w:rsidP="00AA7A57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rPr>
          <w:iCs/>
          <w:szCs w:val="24"/>
          <w:lang w:val="es-ES_tradnl"/>
        </w:rPr>
      </w:pPr>
      <w:hyperlink r:id="rId19" w:history="1">
        <w:r w:rsidR="00613494" w:rsidRPr="00613494">
          <w:rPr>
            <w:rStyle w:val="Hyperlink"/>
            <w:iCs/>
            <w:color w:val="auto"/>
            <w:szCs w:val="24"/>
            <w:lang w:val="es-ES_tradnl"/>
          </w:rPr>
          <w:t>http://www.uclm.es/profesorado/joseremofernandez/estiloturabian.asp</w:t>
        </w:r>
      </w:hyperlink>
    </w:p>
    <w:p w14:paraId="32E29AA9" w14:textId="77777777" w:rsidR="00D01E7C" w:rsidRPr="00AA7A57" w:rsidRDefault="00D01E7C" w:rsidP="00AA7A57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rPr>
          <w:iCs/>
          <w:szCs w:val="24"/>
          <w:lang w:val="es-ES_tradnl"/>
        </w:rPr>
      </w:pPr>
    </w:p>
    <w:p w14:paraId="3A54132C" w14:textId="77777777" w:rsidR="00550185" w:rsidRPr="00AA7A57" w:rsidRDefault="00550185" w:rsidP="00550185">
      <w:pPr>
        <w:pStyle w:val="1"/>
        <w:numPr>
          <w:ilvl w:val="0"/>
          <w:numId w:val="0"/>
        </w:numPr>
        <w:tabs>
          <w:tab w:val="left" w:pos="-1440"/>
          <w:tab w:val="left" w:pos="270"/>
        </w:tabs>
        <w:autoSpaceDE w:val="0"/>
        <w:autoSpaceDN w:val="0"/>
        <w:adjustRightInd w:val="0"/>
        <w:spacing w:after="120"/>
        <w:ind w:left="270" w:hanging="270"/>
        <w:rPr>
          <w:iCs/>
          <w:szCs w:val="24"/>
          <w:lang w:val="es-ES_tradnl"/>
        </w:rPr>
      </w:pPr>
      <w:r w:rsidRPr="00AA7A57">
        <w:rPr>
          <w:iCs/>
          <w:szCs w:val="24"/>
          <w:lang w:val="es-ES_tradnl"/>
        </w:rPr>
        <w:t xml:space="preserve">3) </w:t>
      </w:r>
      <w:r w:rsidRPr="00AA7A57">
        <w:rPr>
          <w:iCs/>
          <w:szCs w:val="24"/>
          <w:u w:val="single"/>
          <w:lang w:val="es-ES_tradnl"/>
        </w:rPr>
        <w:t>Incluir los siguientes elementos</w:t>
      </w:r>
      <w:r w:rsidRPr="00AA7A57">
        <w:rPr>
          <w:iCs/>
          <w:szCs w:val="24"/>
          <w:lang w:val="es-ES_tradnl"/>
        </w:rPr>
        <w:t xml:space="preserve">: 1) cada resumen doctrinal deberá consistir de </w:t>
      </w:r>
      <w:r w:rsidR="00AA7A57">
        <w:rPr>
          <w:iCs/>
          <w:szCs w:val="24"/>
          <w:lang w:val="es-ES_tradnl"/>
        </w:rPr>
        <w:t>5-7</w:t>
      </w:r>
      <w:r w:rsidRPr="00AA7A57">
        <w:rPr>
          <w:iCs/>
          <w:szCs w:val="24"/>
          <w:lang w:val="es-ES_tradnl"/>
        </w:rPr>
        <w:t xml:space="preserve"> páginas incluyendo el bosquejo del contenido, notas al pie de página, doble espacio y una bibliografía de un mínimo d</w:t>
      </w:r>
      <w:r w:rsidR="00AA7A57">
        <w:rPr>
          <w:iCs/>
          <w:szCs w:val="24"/>
          <w:lang w:val="es-ES_tradnl"/>
        </w:rPr>
        <w:t>e 6 fuentes bibliográficas; 2) S</w:t>
      </w:r>
      <w:r w:rsidRPr="00AA7A57">
        <w:rPr>
          <w:iCs/>
          <w:szCs w:val="24"/>
          <w:lang w:val="es-ES_tradnl"/>
        </w:rPr>
        <w:t xml:space="preserve">e espera que en dichos documentos el alumno presente y defienda sus convicciones teologías de las doctrinas de la Biblia y de Dios a </w:t>
      </w:r>
      <w:r w:rsidR="00AA7A57">
        <w:rPr>
          <w:iCs/>
          <w:szCs w:val="24"/>
          <w:lang w:val="es-ES_tradnl"/>
        </w:rPr>
        <w:t>la luz de las Escrituras. Use la</w:t>
      </w:r>
      <w:r w:rsidRPr="00AA7A57">
        <w:rPr>
          <w:iCs/>
          <w:szCs w:val="24"/>
          <w:lang w:val="es-ES_tradnl"/>
        </w:rPr>
        <w:t xml:space="preserve"> rubric</w:t>
      </w:r>
      <w:r w:rsidR="00AA7A57">
        <w:rPr>
          <w:iCs/>
          <w:szCs w:val="24"/>
          <w:lang w:val="es-ES_tradnl"/>
        </w:rPr>
        <w:t>a</w:t>
      </w:r>
      <w:r w:rsidRPr="00AA7A57">
        <w:rPr>
          <w:iCs/>
          <w:szCs w:val="24"/>
          <w:lang w:val="es-ES_tradnl"/>
        </w:rPr>
        <w:t xml:space="preserve"> o las directrices proporcionada en este curso como guía en la elaboración de sus resúmenes doctrinales. Esta la encontrara en</w:t>
      </w:r>
      <w:r w:rsidR="00AA7A57">
        <w:rPr>
          <w:iCs/>
          <w:szCs w:val="24"/>
          <w:lang w:val="es-ES_tradnl"/>
        </w:rPr>
        <w:t xml:space="preserve"> </w:t>
      </w:r>
      <w:proofErr w:type="spellStart"/>
      <w:r w:rsidR="00AA7A57">
        <w:rPr>
          <w:iCs/>
          <w:szCs w:val="24"/>
          <w:lang w:val="es-ES_tradnl"/>
        </w:rPr>
        <w:t>Canvas</w:t>
      </w:r>
      <w:proofErr w:type="spellEnd"/>
      <w:r w:rsidR="00AA7A57">
        <w:rPr>
          <w:iCs/>
          <w:szCs w:val="24"/>
          <w:lang w:val="es-ES_tradnl"/>
        </w:rPr>
        <w:t xml:space="preserve">. </w:t>
      </w:r>
    </w:p>
    <w:p w14:paraId="4670474A" w14:textId="77777777" w:rsidR="00550185" w:rsidRPr="00AA7A57" w:rsidRDefault="00550185" w:rsidP="00355A5D">
      <w:pPr>
        <w:pStyle w:val="BodyText"/>
        <w:rPr>
          <w:b/>
          <w:smallCaps/>
          <w:lang w:val="es-ES_tradnl"/>
        </w:rPr>
      </w:pPr>
    </w:p>
    <w:p w14:paraId="5C6BC696" w14:textId="77777777" w:rsidR="00DC5D67" w:rsidRPr="00AA7A57" w:rsidRDefault="00AA7A57" w:rsidP="00DC5D67">
      <w:pPr>
        <w:pStyle w:val="Heading2"/>
        <w:spacing w:before="0" w:after="0"/>
        <w:rPr>
          <w:rFonts w:ascii="Times New Roman" w:hAnsi="Times New Roman"/>
          <w:i w:val="0"/>
          <w:color w:val="548DD4" w:themeColor="text2" w:themeTint="99"/>
          <w:sz w:val="24"/>
          <w:szCs w:val="24"/>
          <w:lang w:val="es-ES_tradnl"/>
        </w:rPr>
      </w:pPr>
      <w:r>
        <w:rPr>
          <w:rFonts w:ascii="Times New Roman" w:hAnsi="Times New Roman"/>
          <w:i w:val="0"/>
          <w:color w:val="548DD4" w:themeColor="text2" w:themeTint="99"/>
          <w:sz w:val="24"/>
          <w:szCs w:val="24"/>
          <w:lang w:val="es-ES_tradnl"/>
        </w:rPr>
        <w:t xml:space="preserve">La Calificación del Curso y Su Política </w:t>
      </w:r>
    </w:p>
    <w:p w14:paraId="2DAE4721" w14:textId="77777777" w:rsidR="00DC5D67" w:rsidRPr="00AA7A57" w:rsidRDefault="00DC5D67" w:rsidP="00AA7A57">
      <w:pPr>
        <w:pStyle w:val="BodyText"/>
        <w:tabs>
          <w:tab w:val="right" w:leader="dot" w:pos="7200"/>
        </w:tabs>
        <w:spacing w:before="240"/>
        <w:rPr>
          <w:lang w:val="es-ES_tradnl"/>
        </w:rPr>
      </w:pPr>
      <w:r w:rsidRPr="00AA7A57">
        <w:rPr>
          <w:lang w:val="es-ES_tradnl"/>
        </w:rPr>
        <w:t>Tablero de Discusión…...…………………………………200</w:t>
      </w:r>
      <w:r w:rsidR="001B5CBE">
        <w:rPr>
          <w:lang w:val="es-ES_tradnl"/>
        </w:rPr>
        <w:t xml:space="preserve"> puntos</w:t>
      </w:r>
    </w:p>
    <w:p w14:paraId="11EB8047" w14:textId="77777777" w:rsidR="00DC5D67" w:rsidRPr="00AA7A57" w:rsidRDefault="00DC5D67" w:rsidP="00AA7A57">
      <w:pPr>
        <w:pStyle w:val="BodyText"/>
        <w:tabs>
          <w:tab w:val="right" w:leader="dot" w:pos="7200"/>
        </w:tabs>
        <w:rPr>
          <w:lang w:val="es-ES_tradnl"/>
        </w:rPr>
      </w:pPr>
      <w:r w:rsidRPr="00AA7A57">
        <w:rPr>
          <w:lang w:val="es-ES_tradnl"/>
        </w:rPr>
        <w:t>El Glosario Teológico………</w:t>
      </w:r>
      <w:r w:rsidR="001B5CBE">
        <w:rPr>
          <w:lang w:val="es-ES_tradnl"/>
        </w:rPr>
        <w:t>………………….………….3</w:t>
      </w:r>
      <w:r w:rsidRPr="00AA7A57">
        <w:rPr>
          <w:lang w:val="es-ES_tradnl"/>
        </w:rPr>
        <w:t>00</w:t>
      </w:r>
    </w:p>
    <w:p w14:paraId="12A4DB9E" w14:textId="77777777" w:rsidR="00DC5D67" w:rsidRPr="00AA7A57" w:rsidRDefault="00DC5D67" w:rsidP="00AA7A57">
      <w:pPr>
        <w:pStyle w:val="BodyText"/>
        <w:tabs>
          <w:tab w:val="right" w:leader="dot" w:pos="7200"/>
        </w:tabs>
        <w:rPr>
          <w:lang w:val="es-ES_tradnl"/>
        </w:rPr>
      </w:pPr>
      <w:r w:rsidRPr="00AA7A57">
        <w:rPr>
          <w:lang w:val="es-ES_tradnl"/>
        </w:rPr>
        <w:t>Resume</w:t>
      </w:r>
      <w:r w:rsidR="001B5CBE">
        <w:rPr>
          <w:lang w:val="es-ES_tradnl"/>
        </w:rPr>
        <w:t>n Doctrinal I ………………………………………250</w:t>
      </w:r>
    </w:p>
    <w:p w14:paraId="5989FC3C" w14:textId="77777777" w:rsidR="00DC5D67" w:rsidRPr="00AA7A57" w:rsidRDefault="00DC5D67" w:rsidP="00AA7A57">
      <w:pPr>
        <w:pStyle w:val="BodyText"/>
        <w:pBdr>
          <w:bottom w:val="single" w:sz="6" w:space="1" w:color="auto"/>
        </w:pBdr>
        <w:tabs>
          <w:tab w:val="right" w:leader="dot" w:pos="7200"/>
        </w:tabs>
        <w:ind w:right="2160"/>
        <w:rPr>
          <w:lang w:val="es-ES_tradnl"/>
        </w:rPr>
      </w:pPr>
      <w:r w:rsidRPr="00AA7A57">
        <w:rPr>
          <w:lang w:val="es-ES_tradnl"/>
        </w:rPr>
        <w:t>Resume</w:t>
      </w:r>
      <w:r w:rsidR="001B5CBE">
        <w:rPr>
          <w:lang w:val="es-ES_tradnl"/>
        </w:rPr>
        <w:t>n Doctrinal ………………………………………..250</w:t>
      </w:r>
      <w:r w:rsidRPr="00AA7A57">
        <w:rPr>
          <w:lang w:val="es-ES_tradnl"/>
        </w:rPr>
        <w:t xml:space="preserve"> </w:t>
      </w:r>
    </w:p>
    <w:p w14:paraId="1D9E80B6" w14:textId="77777777" w:rsidR="00DC5D67" w:rsidRPr="00AA7A57" w:rsidRDefault="00DC5D67" w:rsidP="00AA7A57">
      <w:pPr>
        <w:pStyle w:val="BodyText"/>
        <w:tabs>
          <w:tab w:val="right" w:leader="dot" w:pos="7200"/>
        </w:tabs>
        <w:spacing w:before="240"/>
        <w:rPr>
          <w:lang w:val="es-ES_tradnl"/>
        </w:rPr>
      </w:pPr>
      <w:r w:rsidRPr="00AA7A57">
        <w:rPr>
          <w:lang w:val="es-ES_tradnl"/>
        </w:rPr>
        <w:t>El Total de Puntos Posibles                                                 1000%</w:t>
      </w:r>
    </w:p>
    <w:p w14:paraId="64BC83B5" w14:textId="77777777" w:rsidR="00DC5D67" w:rsidRPr="00AA7A57" w:rsidRDefault="00DC5D67" w:rsidP="00355A5D">
      <w:pPr>
        <w:pStyle w:val="BodyText"/>
        <w:rPr>
          <w:b/>
          <w:smallCaps/>
          <w:lang w:val="es-ES_tradnl"/>
        </w:rPr>
      </w:pPr>
    </w:p>
    <w:p w14:paraId="2F159C6F" w14:textId="77777777" w:rsidR="007E4E7A" w:rsidRPr="00AA7A57" w:rsidRDefault="00AA7A57" w:rsidP="00355A5D">
      <w:pPr>
        <w:pStyle w:val="BodyText"/>
        <w:rPr>
          <w:b/>
          <w:smallCaps/>
          <w:lang w:val="es-ES_tradnl"/>
        </w:rPr>
      </w:pPr>
      <w:r>
        <w:rPr>
          <w:b/>
          <w:smallCaps/>
          <w:lang w:val="es-ES_tradnl"/>
        </w:rPr>
        <w:t xml:space="preserve">El Calendario del Curso </w:t>
      </w:r>
    </w:p>
    <w:tbl>
      <w:tblPr>
        <w:tblpPr w:leftFromText="180" w:rightFromText="180" w:vertAnchor="text" w:tblpXSpec="center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778"/>
        <w:gridCol w:w="1031"/>
        <w:gridCol w:w="3735"/>
        <w:gridCol w:w="4810"/>
      </w:tblGrid>
      <w:tr w:rsidR="00797FA7" w:rsidRPr="00AA7A57" w14:paraId="473626FB" w14:textId="77777777" w:rsidTr="00AF4B4D">
        <w:trPr>
          <w:trHeight w:val="118"/>
          <w:tblHeader/>
        </w:trPr>
        <w:tc>
          <w:tcPr>
            <w:tcW w:w="778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1F1474" w14:textId="77777777" w:rsidR="00797FA7" w:rsidRPr="00AA7A57" w:rsidRDefault="00AA7A57" w:rsidP="00AF4B4D">
            <w:pPr>
              <w:pStyle w:val="TableHeader"/>
              <w:rPr>
                <w:lang w:val="es-ES_tradnl"/>
              </w:rPr>
            </w:pPr>
            <w:r w:rsidRPr="00AA7A57">
              <w:rPr>
                <w:lang w:val="es-ES_tradnl"/>
              </w:rPr>
              <w:t>Sesión</w:t>
            </w:r>
          </w:p>
        </w:tc>
        <w:tc>
          <w:tcPr>
            <w:tcW w:w="1031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60A6F2" w14:textId="77777777" w:rsidR="00797FA7" w:rsidRPr="00AA7A57" w:rsidRDefault="00797FA7" w:rsidP="00AF4B4D">
            <w:pPr>
              <w:pStyle w:val="TableHeader"/>
              <w:rPr>
                <w:lang w:val="es-ES_tradnl"/>
              </w:rPr>
            </w:pPr>
            <w:r w:rsidRPr="00AA7A57">
              <w:rPr>
                <w:lang w:val="es-ES_tradnl"/>
              </w:rPr>
              <w:t>Date</w:t>
            </w:r>
          </w:p>
        </w:tc>
        <w:tc>
          <w:tcPr>
            <w:tcW w:w="3735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14EAE" w14:textId="77777777" w:rsidR="00797FA7" w:rsidRPr="00AA7A57" w:rsidRDefault="00AA7A57" w:rsidP="00AF4B4D">
            <w:pPr>
              <w:pStyle w:val="TableHeader"/>
              <w:rPr>
                <w:lang w:val="es-ES_tradnl"/>
              </w:rPr>
            </w:pPr>
            <w:r w:rsidRPr="00AA7A57">
              <w:rPr>
                <w:lang w:val="es-ES_tradnl"/>
              </w:rPr>
              <w:t>Sesión</w:t>
            </w:r>
            <w:r w:rsidR="00797FA7" w:rsidRPr="00AA7A57">
              <w:rPr>
                <w:lang w:val="es-ES_tradnl"/>
              </w:rPr>
              <w:t xml:space="preserve"> Content</w:t>
            </w:r>
          </w:p>
        </w:tc>
        <w:tc>
          <w:tcPr>
            <w:tcW w:w="481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44EF6" w14:textId="77777777" w:rsidR="00797FA7" w:rsidRPr="00AA7A57" w:rsidRDefault="00AA7A57" w:rsidP="00AF4B4D">
            <w:pPr>
              <w:pStyle w:val="TableHeader"/>
              <w:rPr>
                <w:lang w:val="es-ES_tradnl"/>
              </w:rPr>
            </w:pPr>
            <w:r>
              <w:rPr>
                <w:lang w:val="es-ES_tradnl"/>
              </w:rPr>
              <w:t>Asignaturas (Tareas)</w:t>
            </w:r>
          </w:p>
        </w:tc>
      </w:tr>
      <w:tr w:rsidR="00DC2BB6" w:rsidRPr="00AA7A57" w14:paraId="37B2B556" w14:textId="77777777" w:rsidTr="00AF4B4D">
        <w:trPr>
          <w:trHeight w:val="2044"/>
        </w:trPr>
        <w:tc>
          <w:tcPr>
            <w:tcW w:w="778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3824F84" w14:textId="77777777" w:rsidR="00DC2BB6" w:rsidRPr="00AA7A57" w:rsidRDefault="00DC2BB6" w:rsidP="00AF4B4D">
            <w:pPr>
              <w:pStyle w:val="TableSession"/>
              <w:rPr>
                <w:lang w:val="es-ES_tradnl"/>
              </w:rPr>
            </w:pPr>
            <w:r w:rsidRPr="00AA7A57">
              <w:rPr>
                <w:lang w:val="es-ES_tradnl"/>
              </w:rPr>
              <w:t>1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93136BF" w14:textId="77777777" w:rsidR="00DC2BB6" w:rsidRPr="00AA7A57" w:rsidRDefault="00AA7A57" w:rsidP="00AF4B4D">
            <w:pPr>
              <w:pStyle w:val="TableDate"/>
              <w:rPr>
                <w:lang w:val="es-ES_tradnl"/>
              </w:rPr>
            </w:pPr>
            <w:r>
              <w:rPr>
                <w:lang w:val="es-ES_tradnl"/>
              </w:rPr>
              <w:t>08/20</w:t>
            </w:r>
            <w:r w:rsidR="00AC33B3" w:rsidRPr="00AA7A57">
              <w:rPr>
                <w:lang w:val="es-ES_tradnl"/>
              </w:rPr>
              <w:t>/1</w:t>
            </w:r>
            <w:r>
              <w:rPr>
                <w:lang w:val="es-ES_tradnl"/>
              </w:rPr>
              <w:t>5</w:t>
            </w:r>
          </w:p>
        </w:tc>
        <w:tc>
          <w:tcPr>
            <w:tcW w:w="373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0E1547" w14:textId="77777777" w:rsidR="00DC2BB6" w:rsidRPr="00AA7A57" w:rsidRDefault="00DC2BB6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  <w:r w:rsidRPr="00AA7A57">
              <w:rPr>
                <w:lang w:val="es-ES_tradnl"/>
              </w:rPr>
              <w:t xml:space="preserve">1. </w:t>
            </w:r>
            <w:r w:rsidR="00FA129E" w:rsidRPr="00AA7A57">
              <w:rPr>
                <w:lang w:val="es-ES_tradnl"/>
              </w:rPr>
              <w:t>Oración</w:t>
            </w:r>
          </w:p>
          <w:p w14:paraId="2753211B" w14:textId="77777777" w:rsidR="00DC2BB6" w:rsidRPr="00AA7A57" w:rsidRDefault="00DC2BB6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  <w:r w:rsidRPr="00AA7A57">
              <w:rPr>
                <w:lang w:val="es-ES_tradnl"/>
              </w:rPr>
              <w:t xml:space="preserve">2. </w:t>
            </w:r>
            <w:r w:rsidR="00FA129E" w:rsidRPr="00AA7A57">
              <w:rPr>
                <w:lang w:val="es-ES_tradnl"/>
              </w:rPr>
              <w:t xml:space="preserve">Introducción al Curso </w:t>
            </w:r>
          </w:p>
          <w:p w14:paraId="3B29DA42" w14:textId="77777777" w:rsidR="00FA129E" w:rsidRPr="00AA7A57" w:rsidRDefault="00FA129E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  <w:r w:rsidRPr="00AA7A57">
              <w:rPr>
                <w:lang w:val="es-ES_tradnl"/>
              </w:rPr>
              <w:t xml:space="preserve">3. </w:t>
            </w:r>
            <w:r w:rsidRPr="00AA7A57">
              <w:rPr>
                <w:i/>
                <w:lang w:val="es-ES_tradnl"/>
              </w:rPr>
              <w:t>Introducción a la Teología</w:t>
            </w:r>
            <w:r w:rsidRPr="00AA7A57">
              <w:rPr>
                <w:lang w:val="es-ES_tradnl"/>
              </w:rPr>
              <w:t xml:space="preserve">  y   </w:t>
            </w:r>
          </w:p>
          <w:p w14:paraId="4FA6DA76" w14:textId="77777777" w:rsidR="00DC2BB6" w:rsidRPr="00AA7A57" w:rsidRDefault="00FA129E" w:rsidP="00AF4B4D">
            <w:pPr>
              <w:widowControl w:val="0"/>
              <w:autoSpaceDE w:val="0"/>
              <w:autoSpaceDN w:val="0"/>
              <w:adjustRightInd w:val="0"/>
              <w:rPr>
                <w:i/>
                <w:lang w:val="es-ES_tradnl"/>
              </w:rPr>
            </w:pPr>
            <w:r w:rsidRPr="00AA7A57">
              <w:rPr>
                <w:lang w:val="es-ES_tradnl"/>
              </w:rPr>
              <w:t xml:space="preserve">    </w:t>
            </w:r>
            <w:r w:rsidRPr="00AA7A57">
              <w:rPr>
                <w:i/>
                <w:lang w:val="es-ES_tradnl"/>
              </w:rPr>
              <w:t>Revelación</w:t>
            </w:r>
            <w:r w:rsidR="00DC2BB6" w:rsidRPr="00AA7A57">
              <w:rPr>
                <w:i/>
                <w:lang w:val="es-ES_tradnl"/>
              </w:rPr>
              <w:t>:</w:t>
            </w:r>
            <w:r w:rsidR="00DC2BB6" w:rsidRPr="00AA7A57">
              <w:rPr>
                <w:lang w:val="es-ES_tradnl"/>
              </w:rPr>
              <w:t xml:space="preserve"> </w:t>
            </w:r>
            <w:r w:rsidR="00DC2BB6" w:rsidRPr="00AA7A57">
              <w:rPr>
                <w:i/>
                <w:lang w:val="es-ES_tradnl"/>
              </w:rPr>
              <w:t xml:space="preserve">General </w:t>
            </w:r>
            <w:r w:rsidRPr="00AA7A57">
              <w:rPr>
                <w:i/>
                <w:lang w:val="es-ES_tradnl"/>
              </w:rPr>
              <w:t>Revelación</w:t>
            </w:r>
          </w:p>
          <w:p w14:paraId="4F17BB74" w14:textId="77777777" w:rsidR="00FA129E" w:rsidRPr="00AA7A57" w:rsidRDefault="00FA129E" w:rsidP="00AF4B4D">
            <w:pPr>
              <w:widowControl w:val="0"/>
              <w:autoSpaceDE w:val="0"/>
              <w:autoSpaceDN w:val="0"/>
              <w:adjustRightInd w:val="0"/>
              <w:ind w:firstLine="360"/>
              <w:rPr>
                <w:i/>
                <w:lang w:val="es-ES_tradnl"/>
              </w:rPr>
            </w:pPr>
          </w:p>
          <w:p w14:paraId="5C7F4222" w14:textId="77777777" w:rsidR="00FA129E" w:rsidRPr="00AA7A57" w:rsidRDefault="00FA129E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</w:p>
          <w:p w14:paraId="1918E8E5" w14:textId="77777777" w:rsidR="00DC2BB6" w:rsidRPr="00AA7A57" w:rsidRDefault="00DC2BB6" w:rsidP="00AF4B4D">
            <w:pPr>
              <w:pStyle w:val="TableTopic"/>
              <w:numPr>
                <w:ilvl w:val="0"/>
                <w:numId w:val="0"/>
              </w:numPr>
              <w:ind w:left="288"/>
              <w:rPr>
                <w:sz w:val="22"/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AB6B29" w14:textId="77777777" w:rsidR="00DC2BB6" w:rsidRPr="00AA7A57" w:rsidRDefault="00FA129E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AA7A57">
              <w:rPr>
                <w:b/>
                <w:color w:val="C00000"/>
                <w:szCs w:val="24"/>
                <w:lang w:val="es-ES_tradnl"/>
              </w:rPr>
              <w:t>Leer</w:t>
            </w:r>
            <w:r w:rsidR="00F54CBA" w:rsidRPr="00AA7A57">
              <w:rPr>
                <w:szCs w:val="24"/>
                <w:lang w:val="es-ES_tradnl"/>
              </w:rPr>
              <w:t xml:space="preserve"> los</w:t>
            </w:r>
            <w:r w:rsidRPr="00AA7A57">
              <w:rPr>
                <w:szCs w:val="24"/>
                <w:lang w:val="es-ES_tradnl"/>
              </w:rPr>
              <w:t xml:space="preserve"> </w:t>
            </w:r>
            <w:r w:rsidR="00F54CBA" w:rsidRPr="00AA7A57">
              <w:rPr>
                <w:szCs w:val="24"/>
                <w:lang w:val="es-ES_tradnl"/>
              </w:rPr>
              <w:t>Capítulos</w:t>
            </w:r>
            <w:r w:rsidRPr="00AA7A57">
              <w:rPr>
                <w:szCs w:val="24"/>
                <w:lang w:val="es-ES_tradnl"/>
              </w:rPr>
              <w:t xml:space="preserve"> </w:t>
            </w:r>
            <w:r w:rsidR="00F54CBA" w:rsidRPr="00AA7A57">
              <w:rPr>
                <w:szCs w:val="24"/>
                <w:lang w:val="es-ES_tradnl"/>
              </w:rPr>
              <w:t>1-</w:t>
            </w:r>
            <w:r w:rsidRPr="00AA7A57">
              <w:rPr>
                <w:szCs w:val="24"/>
                <w:lang w:val="es-ES_tradnl"/>
              </w:rPr>
              <w:t>5 e</w:t>
            </w:r>
            <w:r w:rsidR="00DC2BB6" w:rsidRPr="00AA7A57">
              <w:rPr>
                <w:szCs w:val="24"/>
                <w:lang w:val="es-ES_tradnl"/>
              </w:rPr>
              <w:t xml:space="preserve">n </w:t>
            </w:r>
            <w:r w:rsidRPr="00AA7A57">
              <w:rPr>
                <w:i/>
                <w:szCs w:val="24"/>
                <w:lang w:val="es-ES_tradnl"/>
              </w:rPr>
              <w:t xml:space="preserve">Teología Básica </w:t>
            </w:r>
            <w:r w:rsidRPr="00AA7A57">
              <w:rPr>
                <w:szCs w:val="24"/>
                <w:lang w:val="es-ES_tradnl"/>
              </w:rPr>
              <w:t>por</w:t>
            </w:r>
            <w:r w:rsidRPr="00AA7A57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="00DC2BB6" w:rsidRPr="00AA7A57">
              <w:rPr>
                <w:szCs w:val="24"/>
                <w:lang w:val="es-ES_tradnl"/>
              </w:rPr>
              <w:t>Ryrie</w:t>
            </w:r>
            <w:proofErr w:type="spellEnd"/>
            <w:r w:rsidR="00DC2BB6" w:rsidRPr="00AA7A57">
              <w:rPr>
                <w:szCs w:val="24"/>
                <w:lang w:val="es-ES_tradnl"/>
              </w:rPr>
              <w:t>.</w:t>
            </w:r>
          </w:p>
          <w:p w14:paraId="2A3AF929" w14:textId="77777777" w:rsidR="00FA129E" w:rsidRPr="00AA7A57" w:rsidRDefault="00FA129E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AA7A57">
              <w:rPr>
                <w:b/>
                <w:color w:val="C00000"/>
                <w:szCs w:val="24"/>
                <w:lang w:val="es-ES_tradnl"/>
              </w:rPr>
              <w:t>Leer</w:t>
            </w:r>
            <w:r w:rsidR="004E5731" w:rsidRPr="00AA7A57">
              <w:rPr>
                <w:szCs w:val="24"/>
                <w:lang w:val="es-ES_tradnl"/>
              </w:rPr>
              <w:t xml:space="preserve"> los</w:t>
            </w:r>
            <w:r w:rsidRPr="00AA7A57">
              <w:rPr>
                <w:szCs w:val="24"/>
                <w:lang w:val="es-ES_tradnl"/>
              </w:rPr>
              <w:t xml:space="preserve"> </w:t>
            </w:r>
            <w:r w:rsidR="004E5731" w:rsidRPr="00AA7A57">
              <w:rPr>
                <w:szCs w:val="24"/>
                <w:lang w:val="es-ES_tradnl"/>
              </w:rPr>
              <w:t>Capítulos</w:t>
            </w:r>
            <w:r w:rsidRPr="00AA7A57">
              <w:rPr>
                <w:szCs w:val="24"/>
                <w:lang w:val="es-ES_tradnl"/>
              </w:rPr>
              <w:t xml:space="preserve"> 1</w:t>
            </w:r>
            <w:r w:rsidR="004E5731" w:rsidRPr="00AA7A57">
              <w:rPr>
                <w:szCs w:val="24"/>
                <w:lang w:val="es-ES_tradnl"/>
              </w:rPr>
              <w:t>-2</w:t>
            </w:r>
            <w:r w:rsidRPr="00AA7A57">
              <w:rPr>
                <w:szCs w:val="24"/>
                <w:lang w:val="es-ES_tradnl"/>
              </w:rPr>
              <w:t xml:space="preserve"> en </w:t>
            </w:r>
            <w:r w:rsidRPr="00AA7A57">
              <w:rPr>
                <w:i/>
                <w:szCs w:val="24"/>
                <w:lang w:val="es-ES_tradnl"/>
              </w:rPr>
              <w:t xml:space="preserve">¿Cómo Llego La Biblia Hasta Nosotros? </w:t>
            </w:r>
            <w:r w:rsidRPr="00AA7A57">
              <w:rPr>
                <w:szCs w:val="24"/>
                <w:lang w:val="es-ES_tradnl"/>
              </w:rPr>
              <w:t xml:space="preserve">por </w:t>
            </w:r>
            <w:proofErr w:type="spellStart"/>
            <w:r w:rsidRPr="00AA7A57">
              <w:rPr>
                <w:szCs w:val="24"/>
                <w:lang w:val="es-ES_tradnl"/>
              </w:rPr>
              <w:t>Puigvert</w:t>
            </w:r>
            <w:proofErr w:type="spellEnd"/>
          </w:p>
          <w:p w14:paraId="337557B6" w14:textId="77777777" w:rsidR="00DC2BB6" w:rsidRPr="00AA7A57" w:rsidRDefault="00FA129E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AA7A57">
              <w:rPr>
                <w:b/>
                <w:color w:val="C00000"/>
                <w:szCs w:val="24"/>
                <w:lang w:val="es-ES_tradnl"/>
              </w:rPr>
              <w:t>Leer</w:t>
            </w:r>
            <w:r w:rsidRPr="00AA7A57">
              <w:rPr>
                <w:szCs w:val="24"/>
                <w:lang w:val="es-ES_tradnl"/>
              </w:rPr>
              <w:t xml:space="preserve"> los </w:t>
            </w:r>
            <w:r w:rsidR="00F54CBA" w:rsidRPr="00AA7A57">
              <w:rPr>
                <w:szCs w:val="24"/>
                <w:lang w:val="es-ES_tradnl"/>
              </w:rPr>
              <w:t>Capítulos</w:t>
            </w:r>
            <w:r w:rsidRPr="00AA7A57">
              <w:rPr>
                <w:szCs w:val="24"/>
                <w:lang w:val="es-ES_tradnl"/>
              </w:rPr>
              <w:t xml:space="preserve"> </w:t>
            </w:r>
            <w:r w:rsidR="00F54CBA" w:rsidRPr="00AA7A57">
              <w:rPr>
                <w:szCs w:val="24"/>
                <w:lang w:val="es-ES_tradnl"/>
              </w:rPr>
              <w:t xml:space="preserve">1-3, </w:t>
            </w:r>
            <w:r w:rsidRPr="00AA7A57">
              <w:rPr>
                <w:szCs w:val="24"/>
                <w:lang w:val="es-ES_tradnl"/>
              </w:rPr>
              <w:t xml:space="preserve">8 en </w:t>
            </w:r>
            <w:r w:rsidR="00F54CBA" w:rsidRPr="00AA7A57">
              <w:rPr>
                <w:i/>
                <w:szCs w:val="24"/>
                <w:lang w:val="es-ES_tradnl"/>
              </w:rPr>
              <w:t>Teología</w:t>
            </w:r>
            <w:r w:rsidRPr="00AA7A57">
              <w:rPr>
                <w:i/>
                <w:szCs w:val="24"/>
                <w:lang w:val="es-ES_tradnl"/>
              </w:rPr>
              <w:t xml:space="preserve"> </w:t>
            </w:r>
            <w:r w:rsidR="00F54CBA" w:rsidRPr="00AA7A57">
              <w:rPr>
                <w:i/>
                <w:szCs w:val="24"/>
                <w:lang w:val="es-ES_tradnl"/>
              </w:rPr>
              <w:t>Sistemática</w:t>
            </w:r>
            <w:r w:rsidRPr="00AA7A57">
              <w:rPr>
                <w:szCs w:val="24"/>
                <w:lang w:val="es-ES_tradnl"/>
              </w:rPr>
              <w:t>, “</w:t>
            </w:r>
            <w:r w:rsidR="00F54CBA" w:rsidRPr="00AA7A57">
              <w:rPr>
                <w:szCs w:val="24"/>
                <w:lang w:val="es-ES_tradnl"/>
              </w:rPr>
              <w:t>La Revelación Universal de Dios”</w:t>
            </w:r>
          </w:p>
        </w:tc>
      </w:tr>
      <w:tr w:rsidR="00DC2BB6" w14:paraId="13AD718F" w14:textId="77777777" w:rsidTr="009B2B9A">
        <w:trPr>
          <w:trHeight w:val="514"/>
        </w:trPr>
        <w:tc>
          <w:tcPr>
            <w:tcW w:w="778" w:type="dxa"/>
            <w:vMerge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E38460" w14:textId="77777777" w:rsidR="00DC2BB6" w:rsidRDefault="00DC2BB6" w:rsidP="00AF4B4D">
            <w:pPr>
              <w:pStyle w:val="TableSession"/>
            </w:pPr>
          </w:p>
        </w:tc>
        <w:tc>
          <w:tcPr>
            <w:tcW w:w="1031" w:type="dxa"/>
            <w:vMerge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C5A326F" w14:textId="77777777" w:rsidR="00DC2BB6" w:rsidRPr="00856BC0" w:rsidRDefault="00DC2BB6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B4DCB2E" w14:textId="77777777" w:rsidR="00DC2BB6" w:rsidRDefault="00DC2BB6" w:rsidP="00AF4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2786B1E" w14:textId="77777777" w:rsidR="00DC2BB6" w:rsidRDefault="00F54CBA" w:rsidP="00AF4B4D">
            <w:pPr>
              <w:pStyle w:val="Tableckbullet"/>
              <w:numPr>
                <w:ilvl w:val="0"/>
                <w:numId w:val="25"/>
              </w:numPr>
              <w:rPr>
                <w:szCs w:val="24"/>
                <w:lang w:val="es-ES_tradnl"/>
              </w:rPr>
            </w:pPr>
            <w:r w:rsidRPr="008E40B9">
              <w:rPr>
                <w:szCs w:val="24"/>
                <w:lang w:val="es-ES_tradnl"/>
              </w:rPr>
              <w:t xml:space="preserve">Responda a las siguientes preguntas en </w:t>
            </w:r>
            <w:proofErr w:type="spellStart"/>
            <w:r w:rsidR="00D01E7C">
              <w:rPr>
                <w:i/>
                <w:szCs w:val="24"/>
                <w:lang w:val="es-ES_tradnl"/>
              </w:rPr>
              <w:t>Canvas</w:t>
            </w:r>
            <w:proofErr w:type="spellEnd"/>
            <w:r w:rsidRPr="008E40B9">
              <w:rPr>
                <w:i/>
                <w:szCs w:val="24"/>
                <w:lang w:val="es-ES_tradnl"/>
              </w:rPr>
              <w:t xml:space="preserve"> </w:t>
            </w:r>
            <w:r w:rsidRPr="008E40B9">
              <w:rPr>
                <w:szCs w:val="24"/>
                <w:lang w:val="es-ES_tradnl"/>
              </w:rPr>
              <w:t xml:space="preserve">después de la clase y después que haya leído y estudiado sobre el tema: </w:t>
            </w:r>
            <w:r w:rsidR="00DC2BB6" w:rsidRPr="008E40B9">
              <w:rPr>
                <w:szCs w:val="24"/>
                <w:lang w:val="es-ES_tradnl"/>
              </w:rPr>
              <w:t xml:space="preserve">1) </w:t>
            </w:r>
            <w:r w:rsidRPr="008E40B9">
              <w:rPr>
                <w:szCs w:val="24"/>
                <w:lang w:val="es-ES_tradnl"/>
              </w:rPr>
              <w:t xml:space="preserve">¿Cuál es el fundamento epistemológico de la teología Cristiana? </w:t>
            </w:r>
            <w:r w:rsidR="00946387" w:rsidRPr="008E40B9">
              <w:rPr>
                <w:szCs w:val="24"/>
                <w:lang w:val="es-ES_tradnl"/>
              </w:rPr>
              <w:t>2) En nuestro método teológico ¿Que prioridad tiene la Biblia para hacer teología</w:t>
            </w:r>
            <w:r w:rsidR="008E40B9" w:rsidRPr="008E40B9">
              <w:rPr>
                <w:szCs w:val="24"/>
                <w:lang w:val="es-ES_tradnl"/>
              </w:rPr>
              <w:t>? ¿D</w:t>
            </w:r>
            <w:r w:rsidR="00946387" w:rsidRPr="008E40B9">
              <w:rPr>
                <w:szCs w:val="24"/>
                <w:lang w:val="es-ES_tradnl"/>
              </w:rPr>
              <w:t xml:space="preserve">ebemos de filtrar la Biblia atreves de nuestras experiencias o ideas científicas o por el contrario, estas, atreves de la Biblia? </w:t>
            </w:r>
            <w:r w:rsidR="008E40B9" w:rsidRPr="008E40B9">
              <w:rPr>
                <w:szCs w:val="24"/>
                <w:lang w:val="es-ES_tradnl"/>
              </w:rPr>
              <w:t xml:space="preserve">3) ¿Tiene el hombre la capacidad de entender la revelación general de Dios vía la creación? </w:t>
            </w:r>
            <w:r w:rsidR="00DC2BB6" w:rsidRPr="008E40B9">
              <w:rPr>
                <w:szCs w:val="24"/>
                <w:lang w:val="es-ES_tradnl"/>
              </w:rPr>
              <w:t xml:space="preserve">2) </w:t>
            </w:r>
            <w:r w:rsidR="008E40B9" w:rsidRPr="008E40B9">
              <w:rPr>
                <w:szCs w:val="24"/>
                <w:lang w:val="es-ES_tradnl"/>
              </w:rPr>
              <w:t xml:space="preserve">¿Cuáles son algunas limitaciones de la revelación general? </w:t>
            </w:r>
            <w:r w:rsidR="00DC2BB6" w:rsidRPr="008E40B9">
              <w:rPr>
                <w:szCs w:val="24"/>
                <w:lang w:val="es-ES_tradnl"/>
              </w:rPr>
              <w:t xml:space="preserve">4) </w:t>
            </w:r>
            <w:r w:rsidR="008E40B9" w:rsidRPr="008E40B9">
              <w:rPr>
                <w:szCs w:val="24"/>
                <w:lang w:val="es-ES_tradnl"/>
              </w:rPr>
              <w:t>Mencione a</w:t>
            </w:r>
            <w:r w:rsidR="008E40B9">
              <w:rPr>
                <w:szCs w:val="24"/>
                <w:lang w:val="es-ES_tradnl"/>
              </w:rPr>
              <w:t xml:space="preserve">lguna de las cosas que aprendió de esta primera clase. </w:t>
            </w:r>
          </w:p>
          <w:p w14:paraId="40B23BB5" w14:textId="77777777" w:rsidR="008E40B9" w:rsidRDefault="008E40B9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  <w:lang w:val="es-ES_tradnl"/>
              </w:rPr>
            </w:pPr>
          </w:p>
          <w:p w14:paraId="10A9787B" w14:textId="77777777" w:rsidR="008E40B9" w:rsidRPr="00100449" w:rsidRDefault="008E40B9" w:rsidP="00AF4B4D">
            <w:pPr>
              <w:pStyle w:val="Tableckbullet"/>
              <w:numPr>
                <w:ilvl w:val="0"/>
                <w:numId w:val="26"/>
              </w:num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Una vez que haya respondido a las preguntas interactúe con otros compañeros de clase con relación a sus respuestas a las preguntas.  Procuren hacer comentarios constructivos y anímense unos a otros en este proceso de aprendizaje. </w:t>
            </w:r>
          </w:p>
          <w:p w14:paraId="507FC579" w14:textId="77777777" w:rsidR="008E40B9" w:rsidRPr="008E40B9" w:rsidRDefault="008E40B9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  <w:lang w:val="es-ES_tradnl"/>
              </w:rPr>
            </w:pPr>
          </w:p>
          <w:p w14:paraId="50C7950A" w14:textId="77777777" w:rsidR="00DC2BB6" w:rsidRPr="00DC2BB6" w:rsidRDefault="00DC2BB6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b/>
                <w:color w:val="C00000"/>
                <w:szCs w:val="24"/>
              </w:rPr>
            </w:pPr>
          </w:p>
        </w:tc>
      </w:tr>
      <w:tr w:rsidR="00DE33F5" w14:paraId="2728ECF1" w14:textId="77777777" w:rsidTr="00AF4B4D">
        <w:trPr>
          <w:trHeight w:val="20"/>
        </w:trPr>
        <w:tc>
          <w:tcPr>
            <w:tcW w:w="778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EA3504" w14:textId="77777777" w:rsidR="00DE33F5" w:rsidRDefault="00DE33F5" w:rsidP="00AF4B4D">
            <w:pPr>
              <w:pStyle w:val="TableSession"/>
            </w:pPr>
          </w:p>
        </w:tc>
        <w:tc>
          <w:tcPr>
            <w:tcW w:w="103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00D1E3" w14:textId="77777777" w:rsidR="00DE33F5" w:rsidRPr="00856BC0" w:rsidRDefault="00DE33F5" w:rsidP="00AF4B4D">
            <w:pPr>
              <w:pStyle w:val="TableDate"/>
            </w:pPr>
          </w:p>
        </w:tc>
        <w:tc>
          <w:tcPr>
            <w:tcW w:w="373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580DFFC" w14:textId="77777777" w:rsidR="00DE33F5" w:rsidRDefault="00DE33F5" w:rsidP="00AF4B4D">
            <w:pPr>
              <w:pStyle w:val="TableTopic"/>
              <w:numPr>
                <w:ilvl w:val="0"/>
                <w:numId w:val="0"/>
              </w:numPr>
              <w:ind w:left="288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C1D9D50" w14:textId="77777777" w:rsidR="00DE33F5" w:rsidRPr="00AA1E3C" w:rsidRDefault="00DC2BB6" w:rsidP="00AF4B4D">
            <w:pPr>
              <w:pStyle w:val="Tableckbullet"/>
              <w:numPr>
                <w:ilvl w:val="0"/>
                <w:numId w:val="21"/>
              </w:numPr>
              <w:ind w:left="360"/>
              <w:rPr>
                <w:sz w:val="22"/>
                <w:szCs w:val="22"/>
                <w:lang w:val="es-ES_tradnl"/>
              </w:rPr>
            </w:pPr>
            <w:r w:rsidRPr="00AA1E3C">
              <w:rPr>
                <w:b/>
                <w:color w:val="1F497D"/>
                <w:lang w:val="es-ES_tradnl"/>
              </w:rPr>
              <w:t>Defin</w:t>
            </w:r>
            <w:r w:rsidR="00AA1E3C" w:rsidRPr="00AA1E3C">
              <w:rPr>
                <w:b/>
                <w:color w:val="1F497D"/>
                <w:lang w:val="es-ES_tradnl"/>
              </w:rPr>
              <w:t xml:space="preserve">a </w:t>
            </w:r>
            <w:r w:rsidR="00AA1E3C">
              <w:rPr>
                <w:lang w:val="es-ES_tradnl"/>
              </w:rPr>
              <w:t>los términos</w:t>
            </w:r>
            <w:r w:rsidR="00AA1E3C" w:rsidRPr="00AA1E3C">
              <w:rPr>
                <w:lang w:val="es-ES_tradnl"/>
              </w:rPr>
              <w:t xml:space="preserve"> </w:t>
            </w:r>
            <w:r w:rsidR="00D01E7C">
              <w:rPr>
                <w:lang w:val="es-ES_tradnl"/>
              </w:rPr>
              <w:t xml:space="preserve">teológicos localizados en </w:t>
            </w:r>
            <w:proofErr w:type="spellStart"/>
            <w:r w:rsidR="00D01E7C">
              <w:rPr>
                <w:lang w:val="es-ES_tradnl"/>
              </w:rPr>
              <w:t>Canvas</w:t>
            </w:r>
            <w:proofErr w:type="spellEnd"/>
            <w:r w:rsidR="00AA1E3C">
              <w:rPr>
                <w:color w:val="1F497D"/>
                <w:lang w:val="es-ES_tradnl"/>
              </w:rPr>
              <w:t xml:space="preserve">. </w:t>
            </w:r>
          </w:p>
        </w:tc>
      </w:tr>
      <w:tr w:rsidR="003A12E2" w14:paraId="248A5CFA" w14:textId="77777777" w:rsidTr="00AF4B4D">
        <w:trPr>
          <w:trHeight w:val="20"/>
        </w:trPr>
        <w:tc>
          <w:tcPr>
            <w:tcW w:w="778" w:type="dxa"/>
            <w:vMerge w:val="restar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8169C16" w14:textId="77777777" w:rsidR="003A12E2" w:rsidRDefault="003A12E2" w:rsidP="00AF4B4D">
            <w:pPr>
              <w:pStyle w:val="TableSession"/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66EDD38" w14:textId="77777777" w:rsidR="003A12E2" w:rsidRPr="00856BC0" w:rsidRDefault="003A12E2" w:rsidP="00AF4B4D">
            <w:pPr>
              <w:pStyle w:val="TableDate"/>
            </w:pPr>
          </w:p>
        </w:tc>
        <w:tc>
          <w:tcPr>
            <w:tcW w:w="373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6299665" w14:textId="77777777" w:rsidR="003A12E2" w:rsidRDefault="003A12E2" w:rsidP="00AF4B4D">
            <w:pPr>
              <w:pStyle w:val="TableTopic"/>
              <w:numPr>
                <w:ilvl w:val="0"/>
                <w:numId w:val="0"/>
              </w:numPr>
              <w:ind w:left="288"/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47B6D7F" w14:textId="77777777" w:rsidR="00747FB5" w:rsidRPr="00AA1E3C" w:rsidRDefault="00747FB5" w:rsidP="00AF4B4D">
            <w:pPr>
              <w:pStyle w:val="Tableckbullet"/>
              <w:numPr>
                <w:ilvl w:val="0"/>
                <w:numId w:val="0"/>
              </w:numPr>
              <w:ind w:left="409"/>
              <w:rPr>
                <w:szCs w:val="24"/>
                <w:lang w:val="es-ES_tradnl"/>
              </w:rPr>
            </w:pPr>
          </w:p>
          <w:p w14:paraId="2E245B95" w14:textId="77777777" w:rsidR="003A12E2" w:rsidRPr="00AA1E3C" w:rsidRDefault="003A12E2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  <w:lang w:val="es-ES_tradnl"/>
              </w:rPr>
            </w:pPr>
          </w:p>
          <w:p w14:paraId="43DA30AE" w14:textId="77777777" w:rsidR="003A12E2" w:rsidRPr="00AA1E3C" w:rsidRDefault="003A12E2" w:rsidP="00AF4B4D">
            <w:pPr>
              <w:pStyle w:val="Tableckbullet"/>
              <w:numPr>
                <w:ilvl w:val="0"/>
                <w:numId w:val="0"/>
              </w:numPr>
              <w:ind w:left="720" w:hanging="360"/>
              <w:rPr>
                <w:szCs w:val="24"/>
                <w:lang w:val="es-ES_tradnl"/>
              </w:rPr>
            </w:pPr>
          </w:p>
        </w:tc>
      </w:tr>
      <w:tr w:rsidR="00DE33F5" w14:paraId="113C4315" w14:textId="77777777" w:rsidTr="00AF4B4D">
        <w:trPr>
          <w:trHeight w:val="20"/>
        </w:trPr>
        <w:tc>
          <w:tcPr>
            <w:tcW w:w="778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B1DAD86" w14:textId="77777777" w:rsidR="00DE33F5" w:rsidRDefault="00DE33F5" w:rsidP="00AF4B4D">
            <w:pPr>
              <w:pStyle w:val="TableSession"/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C96CB30" w14:textId="77777777" w:rsidR="00DE33F5" w:rsidRPr="00856BC0" w:rsidRDefault="00DE33F5" w:rsidP="00AF4B4D">
            <w:pPr>
              <w:pStyle w:val="TableDate"/>
            </w:pPr>
          </w:p>
        </w:tc>
        <w:tc>
          <w:tcPr>
            <w:tcW w:w="3735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FFDE4A6" w14:textId="77777777" w:rsidR="00DE33F5" w:rsidRDefault="00DE33F5" w:rsidP="00AF4B4D">
            <w:pPr>
              <w:pStyle w:val="TableTopic"/>
              <w:numPr>
                <w:ilvl w:val="0"/>
                <w:numId w:val="0"/>
              </w:numPr>
              <w:ind w:left="288"/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A39AA04" w14:textId="77777777" w:rsidR="00DE33F5" w:rsidRPr="00FF122E" w:rsidRDefault="00DE33F5" w:rsidP="00AF4B4D">
            <w:pPr>
              <w:pStyle w:val="Tableckbullet"/>
              <w:numPr>
                <w:ilvl w:val="0"/>
                <w:numId w:val="0"/>
              </w:numPr>
              <w:rPr>
                <w:b/>
                <w:color w:val="C00000"/>
                <w:sz w:val="22"/>
                <w:szCs w:val="22"/>
              </w:rPr>
            </w:pPr>
          </w:p>
        </w:tc>
      </w:tr>
      <w:tr w:rsidR="003A12E2" w14:paraId="5D574D97" w14:textId="77777777" w:rsidTr="00AF4B4D">
        <w:trPr>
          <w:trHeight w:val="20"/>
        </w:trPr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FE63832" w14:textId="77777777" w:rsidR="003A12E2" w:rsidRDefault="003A12E2" w:rsidP="00AF4B4D">
            <w:pPr>
              <w:pStyle w:val="TableSession"/>
              <w:jc w:val="left"/>
            </w:pPr>
          </w:p>
        </w:tc>
        <w:tc>
          <w:tcPr>
            <w:tcW w:w="1031" w:type="dxa"/>
            <w:vMerge w:val="restar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E06BF83" w14:textId="77777777" w:rsidR="003A12E2" w:rsidRPr="00856BC0" w:rsidRDefault="003A12E2" w:rsidP="00AF4B4D">
            <w:pPr>
              <w:pStyle w:val="TableDate"/>
            </w:pPr>
          </w:p>
        </w:tc>
        <w:tc>
          <w:tcPr>
            <w:tcW w:w="3735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73EDED43" w14:textId="77777777" w:rsidR="003A12E2" w:rsidRDefault="003A12E2" w:rsidP="00AF4B4D">
            <w:pPr>
              <w:pStyle w:val="TableTopic"/>
              <w:numPr>
                <w:ilvl w:val="0"/>
                <w:numId w:val="0"/>
              </w:numPr>
              <w:ind w:left="288"/>
            </w:pPr>
          </w:p>
        </w:tc>
        <w:tc>
          <w:tcPr>
            <w:tcW w:w="4810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14:paraId="09B41A08" w14:textId="77777777" w:rsidR="003A12E2" w:rsidRPr="003A12E2" w:rsidRDefault="003A12E2" w:rsidP="00AF4B4D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3A12E2" w14:paraId="1580670B" w14:textId="77777777" w:rsidTr="009B2B9A">
        <w:trPr>
          <w:trHeight w:val="20"/>
        </w:trPr>
        <w:tc>
          <w:tcPr>
            <w:tcW w:w="778" w:type="dxa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9488BE5" w14:textId="77777777" w:rsidR="003A12E2" w:rsidRDefault="003A12E2" w:rsidP="00AF4B4D">
            <w:pPr>
              <w:pStyle w:val="TableSession"/>
            </w:pPr>
          </w:p>
        </w:tc>
        <w:tc>
          <w:tcPr>
            <w:tcW w:w="1031" w:type="dxa"/>
            <w:vMerge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2BBB90" w14:textId="77777777" w:rsidR="003A12E2" w:rsidRPr="00856BC0" w:rsidRDefault="003A12E2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14:paraId="7BC76863" w14:textId="77777777" w:rsidR="003A12E2" w:rsidRDefault="003A12E2" w:rsidP="00AF4B4D">
            <w:pPr>
              <w:pStyle w:val="TableTopic"/>
              <w:numPr>
                <w:ilvl w:val="0"/>
                <w:numId w:val="0"/>
              </w:numPr>
              <w:ind w:left="288"/>
            </w:pPr>
          </w:p>
        </w:tc>
        <w:tc>
          <w:tcPr>
            <w:tcW w:w="4810" w:type="dxa"/>
            <w:vMerge/>
            <w:tcBorders>
              <w:top w:val="nil"/>
              <w:left w:val="double" w:sz="4" w:space="0" w:color="auto"/>
            </w:tcBorders>
            <w:shd w:val="clear" w:color="auto" w:fill="auto"/>
          </w:tcPr>
          <w:p w14:paraId="2BFC9F84" w14:textId="77777777" w:rsidR="003A12E2" w:rsidRPr="004C0D52" w:rsidRDefault="003A12E2" w:rsidP="00AF4B4D">
            <w:pPr>
              <w:widowControl w:val="0"/>
              <w:autoSpaceDE w:val="0"/>
              <w:autoSpaceDN w:val="0"/>
              <w:adjustRightInd w:val="0"/>
              <w:rPr>
                <w:b/>
                <w:color w:val="1F497D"/>
              </w:rPr>
            </w:pPr>
          </w:p>
        </w:tc>
      </w:tr>
      <w:tr w:rsidR="000D0DBA" w14:paraId="4458D96C" w14:textId="77777777" w:rsidTr="00AF4B4D">
        <w:trPr>
          <w:trHeight w:val="7005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79FDCD89" w14:textId="77777777" w:rsidR="000D0DBA" w:rsidRPr="00430F91" w:rsidRDefault="000D0DBA" w:rsidP="00AF4B4D">
            <w:pPr>
              <w:pStyle w:val="TableSession"/>
              <w:rPr>
                <w:lang w:val="es-ES_tradnl"/>
              </w:rPr>
            </w:pPr>
            <w:r w:rsidRPr="00430F91">
              <w:rPr>
                <w:lang w:val="es-ES_tradnl"/>
              </w:rPr>
              <w:t>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18C2F7FC" w14:textId="77777777" w:rsidR="000D0DBA" w:rsidRPr="00430F91" w:rsidRDefault="00AA7A57" w:rsidP="00AF4B4D">
            <w:pPr>
              <w:pStyle w:val="TableDate"/>
              <w:rPr>
                <w:lang w:val="es-ES_tradnl"/>
              </w:rPr>
            </w:pPr>
            <w:r>
              <w:rPr>
                <w:lang w:val="es-ES_tradnl"/>
              </w:rPr>
              <w:t>08/27</w:t>
            </w:r>
            <w:r w:rsidR="00AC33B3" w:rsidRPr="00430F91">
              <w:rPr>
                <w:lang w:val="es-ES_tradnl"/>
              </w:rPr>
              <w:t>/1</w:t>
            </w:r>
            <w:r>
              <w:rPr>
                <w:lang w:val="es-ES_tradnl"/>
              </w:rP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AB031BA" w14:textId="77777777" w:rsidR="000D0DBA" w:rsidRDefault="00430F91" w:rsidP="00AF4B4D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num" w:pos="274"/>
              </w:tabs>
              <w:ind w:hanging="252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Oración</w:t>
            </w:r>
          </w:p>
          <w:p w14:paraId="2470625F" w14:textId="77777777" w:rsidR="00430F91" w:rsidRDefault="00430F91" w:rsidP="00AF4B4D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num" w:pos="274"/>
              </w:tabs>
              <w:ind w:hanging="252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Repaso</w:t>
            </w:r>
          </w:p>
          <w:p w14:paraId="067A9A07" w14:textId="77777777" w:rsidR="00430F91" w:rsidRDefault="00430F91" w:rsidP="00AF4B4D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num" w:pos="274"/>
              </w:tabs>
              <w:ind w:left="270" w:hanging="27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Revelación Especial e Inspiración Divina </w:t>
            </w:r>
          </w:p>
          <w:p w14:paraId="2873A4E8" w14:textId="77777777" w:rsidR="000D0DBA" w:rsidRPr="00430F91" w:rsidRDefault="000D0DBA" w:rsidP="00AF4B4D">
            <w:pPr>
              <w:pStyle w:val="TableTopic"/>
              <w:numPr>
                <w:ilvl w:val="0"/>
                <w:numId w:val="0"/>
              </w:numPr>
              <w:rPr>
                <w:sz w:val="22"/>
                <w:lang w:val="es-ES_tradnl"/>
              </w:rPr>
            </w:pPr>
          </w:p>
          <w:p w14:paraId="778A321E" w14:textId="77777777" w:rsidR="000D0DBA" w:rsidRPr="00430F91" w:rsidRDefault="000D0DBA" w:rsidP="00AF4B4D">
            <w:pPr>
              <w:pStyle w:val="TableTopic"/>
              <w:numPr>
                <w:ilvl w:val="0"/>
                <w:numId w:val="0"/>
              </w:numPr>
              <w:ind w:left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B1A0F0" w14:textId="77777777" w:rsidR="00430F91" w:rsidRPr="00430F91" w:rsidRDefault="00430F91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 w:rsidR="004E5731">
              <w:rPr>
                <w:szCs w:val="24"/>
                <w:lang w:val="es-ES_tradnl"/>
              </w:rPr>
              <w:t xml:space="preserve"> los Capítulos 9-11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Teología Básica </w:t>
            </w:r>
            <w:r w:rsidRPr="00430F91">
              <w:rPr>
                <w:szCs w:val="24"/>
                <w:lang w:val="es-ES_tradnl"/>
              </w:rPr>
              <w:t>por</w:t>
            </w:r>
            <w:r w:rsidRPr="00430F91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430F91">
              <w:rPr>
                <w:szCs w:val="24"/>
                <w:lang w:val="es-ES_tradnl"/>
              </w:rPr>
              <w:t>Ryrie</w:t>
            </w:r>
            <w:proofErr w:type="spellEnd"/>
            <w:r w:rsidRPr="00430F91">
              <w:rPr>
                <w:szCs w:val="24"/>
                <w:lang w:val="es-ES_tradnl"/>
              </w:rPr>
              <w:t>.</w:t>
            </w:r>
          </w:p>
          <w:p w14:paraId="3877CA5D" w14:textId="77777777" w:rsidR="00430F91" w:rsidRPr="00430F91" w:rsidRDefault="00430F91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 w:rsidR="004E5731">
              <w:rPr>
                <w:szCs w:val="24"/>
                <w:lang w:val="es-ES_tradnl"/>
              </w:rPr>
              <w:t xml:space="preserve"> los</w:t>
            </w:r>
            <w:r w:rsidRPr="00430F91">
              <w:rPr>
                <w:szCs w:val="24"/>
                <w:lang w:val="es-ES_tradnl"/>
              </w:rPr>
              <w:t xml:space="preserve"> </w:t>
            </w:r>
            <w:r w:rsidR="004E5731" w:rsidRPr="00430F91">
              <w:rPr>
                <w:szCs w:val="24"/>
                <w:lang w:val="es-ES_tradnl"/>
              </w:rPr>
              <w:t>Capítulo</w:t>
            </w:r>
            <w:r w:rsidR="004E5731">
              <w:rPr>
                <w:szCs w:val="24"/>
                <w:lang w:val="es-ES_tradnl"/>
              </w:rPr>
              <w:t>s 3, 5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¿Cómo Llego La Biblia Hasta Nosotros? </w:t>
            </w:r>
            <w:r w:rsidRPr="00430F91">
              <w:rPr>
                <w:szCs w:val="24"/>
                <w:lang w:val="es-ES_tradnl"/>
              </w:rPr>
              <w:t xml:space="preserve">por </w:t>
            </w:r>
            <w:proofErr w:type="spellStart"/>
            <w:r w:rsidRPr="00430F91">
              <w:rPr>
                <w:szCs w:val="24"/>
                <w:lang w:val="es-ES_tradnl"/>
              </w:rPr>
              <w:t>Puigvert</w:t>
            </w:r>
            <w:proofErr w:type="spellEnd"/>
          </w:p>
          <w:p w14:paraId="669B2DF2" w14:textId="77777777" w:rsidR="00430F91" w:rsidRPr="00430F91" w:rsidRDefault="00430F91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 w:rsidR="00983C3B">
              <w:rPr>
                <w:szCs w:val="24"/>
                <w:lang w:val="es-ES_tradnl"/>
              </w:rPr>
              <w:t xml:space="preserve"> los Capítulos 9-10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835CAF">
              <w:rPr>
                <w:i/>
                <w:szCs w:val="24"/>
                <w:lang w:val="es-ES_tradnl"/>
              </w:rPr>
              <w:t>Teología Sistemática</w:t>
            </w:r>
            <w:r w:rsidR="00983C3B" w:rsidRPr="00835CAF">
              <w:rPr>
                <w:i/>
                <w:szCs w:val="24"/>
                <w:lang w:val="es-ES_tradnl"/>
              </w:rPr>
              <w:t>,</w:t>
            </w:r>
            <w:r w:rsidR="00835CAF">
              <w:rPr>
                <w:i/>
                <w:szCs w:val="24"/>
                <w:lang w:val="es-ES_tradnl"/>
              </w:rPr>
              <w:t xml:space="preserve"> </w:t>
            </w:r>
            <w:r w:rsidR="00835CAF">
              <w:rPr>
                <w:szCs w:val="24"/>
                <w:lang w:val="es-ES_tradnl"/>
              </w:rPr>
              <w:t>de Erickson</w:t>
            </w:r>
          </w:p>
          <w:p w14:paraId="6A3E86C9" w14:textId="77777777" w:rsidR="000D0DBA" w:rsidRPr="00430F91" w:rsidRDefault="000D0DBA" w:rsidP="00AF4B4D">
            <w:pPr>
              <w:pStyle w:val="Tableckbullet"/>
              <w:numPr>
                <w:ilvl w:val="0"/>
                <w:numId w:val="0"/>
              </w:numPr>
              <w:ind w:left="724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BC5C01B" w14:textId="77777777" w:rsidR="00430F91" w:rsidRPr="00430F91" w:rsidRDefault="00430F91" w:rsidP="00AF4B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/>
                <w:lang w:val="es-ES_tradnl"/>
              </w:rPr>
            </w:pPr>
            <w:r w:rsidRPr="00430F91">
              <w:rPr>
                <w:rFonts w:ascii="Times New Roman" w:hAnsi="Times New Roman"/>
                <w:lang w:val="es-ES_tradnl"/>
              </w:rPr>
              <w:t xml:space="preserve">Responda a las siguientes preguntas en </w:t>
            </w:r>
            <w:proofErr w:type="spellStart"/>
            <w:r w:rsidR="00D01E7C">
              <w:rPr>
                <w:rFonts w:ascii="Times New Roman" w:hAnsi="Times New Roman"/>
                <w:i/>
                <w:lang w:val="es-ES_tradnl"/>
              </w:rPr>
              <w:t>Canvas</w:t>
            </w:r>
            <w:proofErr w:type="spellEnd"/>
            <w:r w:rsidRPr="00430F91">
              <w:rPr>
                <w:rFonts w:ascii="Times New Roman" w:hAnsi="Times New Roman"/>
                <w:i/>
                <w:lang w:val="es-ES_tradnl"/>
              </w:rPr>
              <w:t xml:space="preserve"> </w:t>
            </w:r>
            <w:r w:rsidRPr="00430F91">
              <w:rPr>
                <w:rFonts w:ascii="Times New Roman" w:hAnsi="Times New Roman"/>
                <w:lang w:val="es-ES_tradnl"/>
              </w:rPr>
              <w:t>después de la clase y después que haya leído y estudiado sobre el tema:</w:t>
            </w:r>
          </w:p>
          <w:p w14:paraId="6C67CC02" w14:textId="77777777" w:rsidR="007777E9" w:rsidRDefault="000D0DBA" w:rsidP="00AF4B4D">
            <w:pPr>
              <w:pStyle w:val="ListParagraph"/>
              <w:ind w:left="360"/>
              <w:rPr>
                <w:rFonts w:ascii="Times New Roman" w:hAnsi="Times New Roman"/>
                <w:lang w:val="es-ES_tradnl"/>
              </w:rPr>
            </w:pPr>
            <w:r w:rsidRPr="007777E9">
              <w:rPr>
                <w:rFonts w:ascii="Times New Roman" w:hAnsi="Times New Roman"/>
                <w:lang w:val="es-ES_tradnl"/>
              </w:rPr>
              <w:t xml:space="preserve">1)  </w:t>
            </w:r>
            <w:r w:rsidR="00430F91" w:rsidRPr="007777E9">
              <w:rPr>
                <w:rFonts w:ascii="Times New Roman" w:hAnsi="Times New Roman"/>
                <w:lang w:val="es-ES_tradnl"/>
              </w:rPr>
              <w:t xml:space="preserve">¿Por qué es importante defender la inspiración verbal y plenaria de la Biblia? </w:t>
            </w:r>
            <w:r w:rsidRPr="007777E9">
              <w:rPr>
                <w:rFonts w:ascii="Times New Roman" w:hAnsi="Times New Roman"/>
                <w:lang w:val="es-ES_tradnl"/>
              </w:rPr>
              <w:t xml:space="preserve">2) </w:t>
            </w:r>
            <w:r w:rsidR="00430F91" w:rsidRPr="007777E9">
              <w:rPr>
                <w:rFonts w:ascii="Times New Roman" w:hAnsi="Times New Roman"/>
                <w:lang w:val="es-ES_tradnl"/>
              </w:rPr>
              <w:t xml:space="preserve">¿Cómo enseña el AT su inspiración divina? </w:t>
            </w:r>
            <w:r w:rsidRPr="007777E9">
              <w:rPr>
                <w:rFonts w:ascii="Times New Roman" w:hAnsi="Times New Roman"/>
                <w:lang w:val="es-ES_tradnl"/>
              </w:rPr>
              <w:t xml:space="preserve">3) </w:t>
            </w:r>
            <w:r w:rsidR="007777E9" w:rsidRPr="007777E9">
              <w:rPr>
                <w:rFonts w:ascii="Times New Roman" w:hAnsi="Times New Roman"/>
                <w:lang w:val="es-ES_tradnl"/>
              </w:rPr>
              <w:t xml:space="preserve">¿Cómo enseña el NT su inspiración divina? </w:t>
            </w:r>
            <w:r w:rsidRPr="007777E9">
              <w:rPr>
                <w:rFonts w:ascii="Times New Roman" w:hAnsi="Times New Roman"/>
                <w:lang w:val="es-ES_tradnl"/>
              </w:rPr>
              <w:t xml:space="preserve">4) </w:t>
            </w:r>
            <w:r w:rsidR="007777E9" w:rsidRPr="007777E9">
              <w:rPr>
                <w:rFonts w:ascii="Times New Roman" w:hAnsi="Times New Roman"/>
                <w:lang w:val="es-ES_tradnl"/>
              </w:rPr>
              <w:t xml:space="preserve">¿Qué aprendió de la cátedra del profesor? </w:t>
            </w:r>
          </w:p>
          <w:p w14:paraId="650A60D6" w14:textId="77777777" w:rsidR="007777E9" w:rsidRPr="00100449" w:rsidRDefault="007777E9" w:rsidP="00AF4B4D">
            <w:pPr>
              <w:pStyle w:val="Tableckbullet"/>
              <w:numPr>
                <w:ilvl w:val="0"/>
                <w:numId w:val="26"/>
              </w:numPr>
              <w:ind w:left="36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Una vez que haya respondido a las preguntas interactúe con otros compañeros de clase con relación a sus respuestas a las preguntas.  Procuren hacer comentarios constructivos y anímense unos a otros en este proceso de aprendizaje. </w:t>
            </w:r>
          </w:p>
          <w:p w14:paraId="5A31D22C" w14:textId="77777777" w:rsidR="000D0DBA" w:rsidRPr="007777E9" w:rsidRDefault="000D0DBA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lang w:val="es-ES_tradnl"/>
              </w:rPr>
            </w:pPr>
          </w:p>
        </w:tc>
      </w:tr>
      <w:tr w:rsidR="0000725F" w14:paraId="3FA40764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1F99CC3E" w14:textId="77777777" w:rsidR="0000725F" w:rsidRPr="00430F91" w:rsidRDefault="0000725F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A3D2F5A" w14:textId="77777777" w:rsidR="0000725F" w:rsidRPr="00430F91" w:rsidRDefault="0000725F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84E7ED0" w14:textId="77777777" w:rsidR="0000725F" w:rsidRPr="00430F91" w:rsidRDefault="0000725F" w:rsidP="00AF4B4D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num" w:pos="274"/>
              </w:tabs>
              <w:ind w:hanging="2520"/>
              <w:rPr>
                <w:sz w:val="22"/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663D9B7" w14:textId="77777777" w:rsidR="0000725F" w:rsidRPr="00430F91" w:rsidRDefault="0000725F" w:rsidP="00AF4B4D">
            <w:pPr>
              <w:pStyle w:val="Tableckbullet"/>
              <w:numPr>
                <w:ilvl w:val="0"/>
                <w:numId w:val="20"/>
              </w:numPr>
              <w:rPr>
                <w:b/>
                <w:color w:val="C00000"/>
                <w:szCs w:val="24"/>
                <w:lang w:val="es-ES_tradnl"/>
              </w:rPr>
            </w:pPr>
            <w:r w:rsidRPr="00AA1E3C">
              <w:rPr>
                <w:b/>
                <w:color w:val="1F497D"/>
                <w:lang w:val="es-ES_tradnl"/>
              </w:rPr>
              <w:t xml:space="preserve">Defina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</w:t>
            </w:r>
            <w:r w:rsidR="00D01E7C">
              <w:rPr>
                <w:lang w:val="es-ES_tradnl"/>
              </w:rPr>
              <w:t xml:space="preserve">teológicos localizados en </w:t>
            </w:r>
            <w:proofErr w:type="spellStart"/>
            <w:r w:rsidR="00D01E7C"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 xml:space="preserve">. </w:t>
            </w:r>
          </w:p>
        </w:tc>
      </w:tr>
      <w:tr w:rsidR="0000725F" w14:paraId="75D3F2CD" w14:textId="77777777" w:rsidTr="00AF4B4D">
        <w:trPr>
          <w:trHeight w:val="68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12BC4CDD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5CDD8357" w14:textId="77777777" w:rsidR="0000725F" w:rsidRPr="00856BC0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9047E44" w14:textId="77777777" w:rsidR="0000725F" w:rsidRDefault="0000725F" w:rsidP="00AF4B4D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num" w:pos="274"/>
              </w:tabs>
              <w:ind w:hanging="2520"/>
              <w:rPr>
                <w:sz w:val="22"/>
              </w:rPr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6CD27D" w14:textId="77777777" w:rsidR="0000725F" w:rsidRPr="005B7DA5" w:rsidRDefault="0000725F" w:rsidP="00AF4B4D">
            <w:pPr>
              <w:pStyle w:val="Tableckbullet"/>
              <w:numPr>
                <w:ilvl w:val="0"/>
                <w:numId w:val="0"/>
              </w:numPr>
              <w:rPr>
                <w:b/>
                <w:color w:val="C00000"/>
                <w:szCs w:val="24"/>
              </w:rPr>
            </w:pPr>
          </w:p>
        </w:tc>
      </w:tr>
      <w:tr w:rsidR="0000725F" w14:paraId="79B27A16" w14:textId="77777777" w:rsidTr="00AF4B4D">
        <w:trPr>
          <w:trHeight w:val="2587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5F16AA2B" w14:textId="77777777" w:rsidR="0000725F" w:rsidRPr="004E5731" w:rsidRDefault="0000725F" w:rsidP="00AF4B4D">
            <w:pPr>
              <w:pStyle w:val="TableSession"/>
              <w:rPr>
                <w:lang w:val="es-ES_tradnl"/>
              </w:rPr>
            </w:pPr>
            <w:r w:rsidRPr="004E5731">
              <w:rPr>
                <w:lang w:val="es-ES_tradnl"/>
              </w:rPr>
              <w:t>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038B0BAA" w14:textId="77777777" w:rsidR="0000725F" w:rsidRPr="004E5731" w:rsidRDefault="00616E00" w:rsidP="00AF4B4D">
            <w:pPr>
              <w:pStyle w:val="TableDate"/>
              <w:rPr>
                <w:lang w:val="es-ES_tradnl"/>
              </w:rPr>
            </w:pPr>
            <w:r>
              <w:rPr>
                <w:lang w:val="es-ES_tradnl"/>
              </w:rPr>
              <w:t>09/03</w:t>
            </w:r>
            <w:r w:rsidR="0000725F" w:rsidRPr="004E5731">
              <w:rPr>
                <w:lang w:val="es-ES_tradnl"/>
              </w:rPr>
              <w:t>/1</w:t>
            </w:r>
            <w:r>
              <w:rPr>
                <w:lang w:val="es-ES_tradnl"/>
              </w:rP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84B3CA6" w14:textId="77777777" w:rsidR="0000725F" w:rsidRDefault="004E5731" w:rsidP="00AF4B4D">
            <w:pPr>
              <w:pStyle w:val="TableTopic"/>
              <w:numPr>
                <w:ilvl w:val="0"/>
                <w:numId w:val="13"/>
              </w:numPr>
              <w:ind w:left="274" w:hanging="270"/>
              <w:rPr>
                <w:lang w:val="es-ES_tradnl"/>
              </w:rPr>
            </w:pPr>
            <w:r>
              <w:rPr>
                <w:lang w:val="es-ES_tradnl"/>
              </w:rPr>
              <w:t>Oración</w:t>
            </w:r>
          </w:p>
          <w:p w14:paraId="49624F25" w14:textId="77777777" w:rsidR="004E5731" w:rsidRPr="004E5731" w:rsidRDefault="004E5731" w:rsidP="00AF4B4D">
            <w:pPr>
              <w:pStyle w:val="TableTopic"/>
              <w:numPr>
                <w:ilvl w:val="0"/>
                <w:numId w:val="13"/>
              </w:numPr>
              <w:ind w:left="274" w:hanging="270"/>
              <w:rPr>
                <w:lang w:val="es-ES_tradnl"/>
              </w:rPr>
            </w:pPr>
            <w:r>
              <w:rPr>
                <w:lang w:val="es-ES_tradnl"/>
              </w:rPr>
              <w:t>Repaso</w:t>
            </w:r>
          </w:p>
          <w:p w14:paraId="5B832A09" w14:textId="77777777" w:rsidR="0000725F" w:rsidRPr="004E5731" w:rsidRDefault="00E7242D" w:rsidP="00AF4B4D">
            <w:pPr>
              <w:pStyle w:val="TableTopic"/>
              <w:numPr>
                <w:ilvl w:val="0"/>
                <w:numId w:val="13"/>
              </w:numPr>
              <w:ind w:left="274" w:hanging="274"/>
              <w:rPr>
                <w:lang w:val="es-ES_tradnl"/>
              </w:rPr>
            </w:pPr>
            <w:r>
              <w:rPr>
                <w:lang w:val="es-ES_tradnl"/>
              </w:rPr>
              <w:t xml:space="preserve">La Inspiración y El Canon de </w:t>
            </w:r>
            <w:r w:rsidR="004E5731">
              <w:rPr>
                <w:lang w:val="es-ES_tradnl"/>
              </w:rPr>
              <w:t xml:space="preserve">Las Sagradas Escrituras  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F0952D" w14:textId="77777777" w:rsidR="00983C3B" w:rsidRPr="00983C3B" w:rsidRDefault="00983C3B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1597CD7F" w14:textId="77777777" w:rsidR="004E5731" w:rsidRPr="00430F91" w:rsidRDefault="004E5731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los Capítulos 12-16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Teología Básica </w:t>
            </w:r>
            <w:r w:rsidRPr="00430F91">
              <w:rPr>
                <w:szCs w:val="24"/>
                <w:lang w:val="es-ES_tradnl"/>
              </w:rPr>
              <w:t>por</w:t>
            </w:r>
            <w:r w:rsidRPr="00430F91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430F91">
              <w:rPr>
                <w:szCs w:val="24"/>
                <w:lang w:val="es-ES_tradnl"/>
              </w:rPr>
              <w:t>Ryrie</w:t>
            </w:r>
            <w:proofErr w:type="spellEnd"/>
            <w:r w:rsidRPr="00430F91">
              <w:rPr>
                <w:szCs w:val="24"/>
                <w:lang w:val="es-ES_tradnl"/>
              </w:rPr>
              <w:t>.</w:t>
            </w:r>
          </w:p>
          <w:p w14:paraId="7BB3350F" w14:textId="77777777" w:rsidR="004E5731" w:rsidRPr="00430F91" w:rsidRDefault="004E5731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los</w:t>
            </w:r>
            <w:r w:rsidRPr="00430F91">
              <w:rPr>
                <w:szCs w:val="24"/>
                <w:lang w:val="es-ES_tradnl"/>
              </w:rPr>
              <w:t xml:space="preserve"> Capítulo</w:t>
            </w:r>
            <w:r>
              <w:rPr>
                <w:szCs w:val="24"/>
                <w:lang w:val="es-ES_tradnl"/>
              </w:rPr>
              <w:t>s 4, 6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¿Cómo Llego La Biblia Hasta Nosotros? </w:t>
            </w:r>
            <w:r w:rsidRPr="00430F91">
              <w:rPr>
                <w:szCs w:val="24"/>
                <w:lang w:val="es-ES_tradnl"/>
              </w:rPr>
              <w:t xml:space="preserve">por </w:t>
            </w:r>
            <w:proofErr w:type="spellStart"/>
            <w:r w:rsidRPr="00430F91">
              <w:rPr>
                <w:szCs w:val="24"/>
                <w:lang w:val="es-ES_tradnl"/>
              </w:rPr>
              <w:t>Puigvert</w:t>
            </w:r>
            <w:proofErr w:type="spellEnd"/>
          </w:p>
          <w:p w14:paraId="25077BEF" w14:textId="77777777" w:rsidR="0000725F" w:rsidRPr="00835CAF" w:rsidRDefault="004E5731" w:rsidP="00AF4B4D">
            <w:pPr>
              <w:pStyle w:val="Tableckbullet"/>
              <w:numPr>
                <w:ilvl w:val="0"/>
                <w:numId w:val="20"/>
              </w:numPr>
              <w:rPr>
                <w:i/>
                <w:szCs w:val="24"/>
                <w:lang w:val="es-ES_tradnl"/>
              </w:rPr>
            </w:pPr>
            <w:r w:rsidRPr="00983C3B">
              <w:rPr>
                <w:b/>
                <w:color w:val="C00000"/>
                <w:szCs w:val="24"/>
                <w:lang w:val="es-ES_tradnl"/>
              </w:rPr>
              <w:t>Leer</w:t>
            </w:r>
            <w:r w:rsidR="00D35CBF">
              <w:rPr>
                <w:szCs w:val="24"/>
                <w:lang w:val="es-ES_tradnl"/>
              </w:rPr>
              <w:t xml:space="preserve"> los Capítulos </w:t>
            </w:r>
            <w:r w:rsidR="00983C3B" w:rsidRPr="00983C3B">
              <w:rPr>
                <w:szCs w:val="24"/>
                <w:lang w:val="es-ES_tradnl"/>
              </w:rPr>
              <w:t>12</w:t>
            </w:r>
            <w:r w:rsidRPr="00983C3B">
              <w:rPr>
                <w:szCs w:val="24"/>
                <w:lang w:val="es-ES_tradnl"/>
              </w:rPr>
              <w:t xml:space="preserve"> en </w:t>
            </w:r>
            <w:r w:rsidRPr="00835CAF">
              <w:rPr>
                <w:i/>
                <w:szCs w:val="24"/>
                <w:lang w:val="es-ES_tradnl"/>
              </w:rPr>
              <w:t>Teología Sistemática</w:t>
            </w:r>
            <w:r w:rsidR="00835CAF">
              <w:rPr>
                <w:szCs w:val="24"/>
                <w:lang w:val="es-ES_tradnl"/>
              </w:rPr>
              <w:t xml:space="preserve"> de Erickson</w:t>
            </w:r>
          </w:p>
          <w:p w14:paraId="2B2A407D" w14:textId="77777777" w:rsidR="00A91F3C" w:rsidRDefault="00A91F3C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0EF8CBE3" w14:textId="77777777" w:rsidR="001E2B69" w:rsidRPr="00983C3B" w:rsidRDefault="001E2B69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</w:tc>
      </w:tr>
      <w:tr w:rsidR="0000725F" w14:paraId="521AA56F" w14:textId="77777777" w:rsidTr="00AF4B4D">
        <w:trPr>
          <w:trHeight w:val="3936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4F0287CA" w14:textId="77777777" w:rsidR="0000725F" w:rsidRPr="004E5731" w:rsidRDefault="0000725F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2F203C81" w14:textId="77777777" w:rsidR="0000725F" w:rsidRPr="004E5731" w:rsidRDefault="0000725F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2BDFED4" w14:textId="77777777" w:rsidR="0000725F" w:rsidRPr="004E5731" w:rsidRDefault="0000725F" w:rsidP="00AF4B4D">
            <w:pPr>
              <w:pStyle w:val="TableTopic"/>
              <w:numPr>
                <w:ilvl w:val="0"/>
                <w:numId w:val="13"/>
              </w:numPr>
              <w:ind w:left="274" w:hanging="270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E5B5F3" w14:textId="77777777" w:rsidR="00983C3B" w:rsidRPr="00430F91" w:rsidRDefault="00983C3B" w:rsidP="00AF4B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/>
                <w:lang w:val="es-ES_tradnl"/>
              </w:rPr>
            </w:pPr>
            <w:r w:rsidRPr="00430F91">
              <w:rPr>
                <w:rFonts w:ascii="Times New Roman" w:hAnsi="Times New Roman"/>
                <w:lang w:val="es-ES_tradnl"/>
              </w:rPr>
              <w:t xml:space="preserve">Responda a las siguientes preguntas en </w:t>
            </w:r>
            <w:proofErr w:type="spellStart"/>
            <w:r w:rsidR="00D01E7C">
              <w:rPr>
                <w:rFonts w:ascii="Times New Roman" w:hAnsi="Times New Roman"/>
                <w:i/>
                <w:lang w:val="es-ES_tradnl"/>
              </w:rPr>
              <w:t>Canvas</w:t>
            </w:r>
            <w:proofErr w:type="spellEnd"/>
            <w:r w:rsidRPr="00430F91">
              <w:rPr>
                <w:rFonts w:ascii="Times New Roman" w:hAnsi="Times New Roman"/>
                <w:i/>
                <w:lang w:val="es-ES_tradnl"/>
              </w:rPr>
              <w:t xml:space="preserve"> </w:t>
            </w:r>
            <w:r w:rsidRPr="00430F91">
              <w:rPr>
                <w:rFonts w:ascii="Times New Roman" w:hAnsi="Times New Roman"/>
                <w:lang w:val="es-ES_tradnl"/>
              </w:rPr>
              <w:t>después de la clase y después que haya leído y estudiado sobre el tema:</w:t>
            </w:r>
          </w:p>
          <w:p w14:paraId="00820832" w14:textId="77777777" w:rsidR="00D15177" w:rsidRDefault="0000725F" w:rsidP="00AF4B4D">
            <w:pPr>
              <w:pStyle w:val="ListParagraph"/>
              <w:ind w:left="360"/>
              <w:rPr>
                <w:rFonts w:ascii="Times New Roman" w:hAnsi="Times New Roman"/>
                <w:lang w:val="es-ES_tradnl"/>
              </w:rPr>
            </w:pPr>
            <w:r w:rsidRP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1) </w:t>
            </w:r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Que relación existe entre la </w:t>
            </w:r>
            <w:proofErr w:type="spellStart"/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>canonicidad</w:t>
            </w:r>
            <w:proofErr w:type="spellEnd"/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 de cada libro de la Biblia y la </w:t>
            </w:r>
            <w:r w:rsidR="00D15177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>inspiración</w:t>
            </w:r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 Divina? </w:t>
            </w:r>
            <w:r w:rsidRP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2) </w:t>
            </w:r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Explique los tres pasos en el proceso de canonización. </w:t>
            </w:r>
            <w:r w:rsidRP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3) </w:t>
            </w:r>
            <w:r w:rsid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¿Qué papel tuvo Israel </w:t>
            </w:r>
            <w:r w:rsidR="00D15177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en relación al canon del AT, y la iglesia en relación al NT? 4) </w:t>
            </w:r>
            <w:r w:rsidRPr="00983C3B"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  <w:t xml:space="preserve"> </w:t>
            </w:r>
            <w:r w:rsidR="00D15177" w:rsidRPr="007777E9">
              <w:rPr>
                <w:rFonts w:ascii="Times New Roman" w:hAnsi="Times New Roman"/>
                <w:lang w:val="es-ES_tradnl"/>
              </w:rPr>
              <w:t xml:space="preserve">¿Qué aprendió de la cátedra del profesor? </w:t>
            </w:r>
          </w:p>
          <w:p w14:paraId="17811346" w14:textId="77777777" w:rsidR="0000725F" w:rsidRPr="00983C3B" w:rsidRDefault="0000725F" w:rsidP="00AF4B4D">
            <w:pPr>
              <w:pStyle w:val="ListParagraph"/>
              <w:ind w:left="360"/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</w:pPr>
          </w:p>
          <w:p w14:paraId="4DCD253E" w14:textId="77777777" w:rsidR="0000725F" w:rsidRPr="00D15177" w:rsidRDefault="00D15177" w:rsidP="00AF4B4D">
            <w:pPr>
              <w:pStyle w:val="Tableckbullet"/>
              <w:numPr>
                <w:ilvl w:val="0"/>
                <w:numId w:val="26"/>
              </w:numPr>
              <w:ind w:left="36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Una vez que haya respondido a las preguntas interactúe con otros compañeros de clase con relación a sus respuestas a las preguntas.  Procuren hacer comentarios constructivos y anímense unos a otros en este proceso de aprendizaje. </w:t>
            </w:r>
          </w:p>
        </w:tc>
      </w:tr>
      <w:tr w:rsidR="00D15177" w14:paraId="33148EDB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34976AD" w14:textId="77777777" w:rsidR="00D15177" w:rsidRPr="004E5731" w:rsidRDefault="00D15177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145AC582" w14:textId="77777777" w:rsidR="00D15177" w:rsidRPr="004E5731" w:rsidRDefault="00D15177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957CCF6" w14:textId="77777777" w:rsidR="00D15177" w:rsidRPr="004E5731" w:rsidRDefault="00D15177" w:rsidP="00AF4B4D">
            <w:pPr>
              <w:pStyle w:val="TableTopic"/>
              <w:numPr>
                <w:ilvl w:val="0"/>
                <w:numId w:val="13"/>
              </w:numPr>
              <w:ind w:left="274" w:hanging="270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85EF72C" w14:textId="77777777" w:rsidR="00D15177" w:rsidRPr="004E5731" w:rsidRDefault="00D15177" w:rsidP="00AF4B4D">
            <w:pPr>
              <w:pStyle w:val="Default"/>
              <w:ind w:left="360" w:hanging="360"/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s-ES_tradnl"/>
              </w:rPr>
            </w:pPr>
          </w:p>
          <w:p w14:paraId="2E3D2BED" w14:textId="77777777" w:rsidR="00D15177" w:rsidRPr="004E5731" w:rsidRDefault="00D15177" w:rsidP="00AF4B4D">
            <w:pPr>
              <w:pStyle w:val="Default"/>
              <w:contextualSpacing/>
              <w:rPr>
                <w:color w:val="0000FF"/>
                <w:u w:val="single"/>
                <w:lang w:val="es-ES_tradnl"/>
              </w:rPr>
            </w:pPr>
          </w:p>
          <w:p w14:paraId="7BCAEDDF" w14:textId="77777777" w:rsidR="00D15177" w:rsidRPr="00430F91" w:rsidRDefault="00D15177" w:rsidP="00AF4B4D">
            <w:pPr>
              <w:pStyle w:val="Tableckbullet"/>
              <w:numPr>
                <w:ilvl w:val="0"/>
                <w:numId w:val="21"/>
              </w:numPr>
              <w:ind w:left="450" w:hanging="540"/>
              <w:rPr>
                <w:lang w:val="es-ES_tradnl"/>
              </w:rPr>
            </w:pPr>
            <w:r w:rsidRPr="00AA1E3C">
              <w:rPr>
                <w:b/>
                <w:color w:val="1F497D"/>
                <w:lang w:val="es-ES_tradnl"/>
              </w:rPr>
              <w:t xml:space="preserve">Defina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</w:t>
            </w:r>
            <w:r w:rsidR="008F1584">
              <w:rPr>
                <w:lang w:val="es-ES_tradnl"/>
              </w:rPr>
              <w:t xml:space="preserve">teológicos localizados en </w:t>
            </w:r>
            <w:proofErr w:type="spellStart"/>
            <w:r w:rsidR="008F1584"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 xml:space="preserve">. </w:t>
            </w:r>
          </w:p>
        </w:tc>
      </w:tr>
      <w:tr w:rsidR="0000725F" w14:paraId="3C3193E1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36B9315D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79A79366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CEAF5C" w14:textId="77777777" w:rsidR="0000725F" w:rsidRDefault="0000725F" w:rsidP="00AF4B4D">
            <w:pPr>
              <w:pStyle w:val="TableTopic"/>
              <w:numPr>
                <w:ilvl w:val="0"/>
                <w:numId w:val="13"/>
              </w:numPr>
              <w:ind w:left="274" w:hanging="270"/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02A2747" w14:textId="77777777" w:rsidR="0000725F" w:rsidRPr="00507301" w:rsidRDefault="0000725F" w:rsidP="00AF4B4D">
            <w:pPr>
              <w:pStyle w:val="Default"/>
              <w:contextualSpacing/>
              <w:rPr>
                <w:b/>
                <w:color w:val="C00000"/>
              </w:rPr>
            </w:pPr>
          </w:p>
        </w:tc>
      </w:tr>
      <w:tr w:rsidR="0000725F" w14:paraId="78A485C4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5502E459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AFEFA5A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2D74E99" w14:textId="77777777" w:rsidR="0000725F" w:rsidRDefault="0000725F" w:rsidP="00AF4B4D">
            <w:pPr>
              <w:pStyle w:val="TableTopic"/>
              <w:numPr>
                <w:ilvl w:val="0"/>
                <w:numId w:val="13"/>
              </w:numPr>
              <w:ind w:left="274" w:hanging="270"/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8EF1FD2" w14:textId="77777777" w:rsidR="0000725F" w:rsidRPr="00507301" w:rsidRDefault="0000725F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00725F" w14:paraId="7AE806C1" w14:textId="77777777" w:rsidTr="00AF4B4D">
        <w:trPr>
          <w:trHeight w:val="4387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5AAC9F2C" w14:textId="77777777" w:rsidR="0000725F" w:rsidRPr="004E6580" w:rsidRDefault="0000725F" w:rsidP="00AF4B4D">
            <w:pPr>
              <w:pStyle w:val="TableSession"/>
              <w:rPr>
                <w:lang w:val="es-ES_tradnl"/>
              </w:rPr>
            </w:pPr>
            <w:r w:rsidRPr="004E6580">
              <w:rPr>
                <w:lang w:val="es-ES_tradnl"/>
              </w:rPr>
              <w:t>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2B633546" w14:textId="77777777" w:rsidR="0000725F" w:rsidRPr="004E6580" w:rsidRDefault="00616E00" w:rsidP="00AF4B4D">
            <w:pPr>
              <w:pStyle w:val="TableDate"/>
              <w:rPr>
                <w:lang w:val="es-ES_tradnl"/>
              </w:rPr>
            </w:pPr>
            <w:r>
              <w:rPr>
                <w:lang w:val="es-ES_tradnl"/>
              </w:rPr>
              <w:t>09/10</w:t>
            </w:r>
            <w:r w:rsidR="0000725F" w:rsidRPr="004E6580">
              <w:rPr>
                <w:lang w:val="es-ES_tradnl"/>
              </w:rPr>
              <w:t>/1</w:t>
            </w:r>
            <w:r>
              <w:rPr>
                <w:lang w:val="es-ES_tradnl"/>
              </w:rP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7FF938D" w14:textId="77777777" w:rsidR="0000725F" w:rsidRDefault="004E6580" w:rsidP="00AF4B4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 w:hanging="270"/>
              <w:rPr>
                <w:lang w:val="es-ES_tradnl"/>
              </w:rPr>
            </w:pPr>
            <w:r w:rsidRPr="004E6580">
              <w:rPr>
                <w:lang w:val="es-ES_tradnl"/>
              </w:rPr>
              <w:t>Oración</w:t>
            </w:r>
          </w:p>
          <w:p w14:paraId="42CC48E3" w14:textId="77777777" w:rsidR="004E6580" w:rsidRDefault="004E6580" w:rsidP="00AF4B4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 w:hanging="270"/>
              <w:rPr>
                <w:lang w:val="es-ES_tradnl"/>
              </w:rPr>
            </w:pPr>
            <w:r>
              <w:rPr>
                <w:lang w:val="es-ES_tradnl"/>
              </w:rPr>
              <w:t>Repaso</w:t>
            </w:r>
          </w:p>
          <w:p w14:paraId="3214FCF0" w14:textId="77777777" w:rsidR="004E6580" w:rsidRPr="004E6580" w:rsidRDefault="004E6580" w:rsidP="00AF4B4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 w:hanging="270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 w:rsidR="002948EA">
              <w:rPr>
                <w:lang w:val="es-ES_tradnl"/>
              </w:rPr>
              <w:t>Inerrancia</w:t>
            </w:r>
            <w:proofErr w:type="spellEnd"/>
            <w:r w:rsidR="002948EA">
              <w:rPr>
                <w:lang w:val="es-ES_tradnl"/>
              </w:rPr>
              <w:t xml:space="preserve"> de las Escrituras</w:t>
            </w:r>
          </w:p>
          <w:p w14:paraId="6A38602C" w14:textId="77777777" w:rsidR="004E6580" w:rsidRPr="004E6580" w:rsidRDefault="004E6580" w:rsidP="00AF4B4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</w:p>
          <w:p w14:paraId="0FCE61C9" w14:textId="77777777" w:rsidR="0000725F" w:rsidRPr="004E6580" w:rsidRDefault="0000725F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8A21C6" w14:textId="77777777" w:rsidR="004E6580" w:rsidRDefault="004E6580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los</w:t>
            </w:r>
            <w:r w:rsidRPr="00430F91">
              <w:rPr>
                <w:szCs w:val="24"/>
                <w:lang w:val="es-ES_tradnl"/>
              </w:rPr>
              <w:t xml:space="preserve"> Capítulo</w:t>
            </w:r>
            <w:r>
              <w:rPr>
                <w:szCs w:val="24"/>
                <w:lang w:val="es-ES_tradnl"/>
              </w:rPr>
              <w:t>s 7-8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¿Cómo Llego La Biblia Hasta Nosotros? </w:t>
            </w:r>
            <w:r w:rsidRPr="00430F91">
              <w:rPr>
                <w:szCs w:val="24"/>
                <w:lang w:val="es-ES_tradnl"/>
              </w:rPr>
              <w:t xml:space="preserve">por </w:t>
            </w:r>
            <w:proofErr w:type="spellStart"/>
            <w:r w:rsidRPr="00430F91">
              <w:rPr>
                <w:szCs w:val="24"/>
                <w:lang w:val="es-ES_tradnl"/>
              </w:rPr>
              <w:t>Puigvert</w:t>
            </w:r>
            <w:proofErr w:type="spellEnd"/>
          </w:p>
          <w:p w14:paraId="7D3EAD40" w14:textId="77777777" w:rsidR="00BA7666" w:rsidRPr="00BA7666" w:rsidRDefault="00BA7666" w:rsidP="00AF4B4D">
            <w:pPr>
              <w:pStyle w:val="Tableckbullet"/>
              <w:numPr>
                <w:ilvl w:val="0"/>
                <w:numId w:val="20"/>
              </w:numPr>
              <w:rPr>
                <w:i/>
                <w:szCs w:val="24"/>
                <w:lang w:val="es-ES_tradnl"/>
              </w:rPr>
            </w:pPr>
            <w:r w:rsidRPr="00BA7666">
              <w:rPr>
                <w:b/>
                <w:color w:val="C00000"/>
                <w:szCs w:val="24"/>
                <w:lang w:val="es-ES_tradnl"/>
              </w:rPr>
              <w:t>Leer</w:t>
            </w:r>
            <w:r w:rsidRPr="00BA7666">
              <w:rPr>
                <w:szCs w:val="24"/>
                <w:lang w:val="es-ES_tradnl"/>
              </w:rPr>
              <w:t xml:space="preserve"> los Capítulos 11 en </w:t>
            </w:r>
            <w:r w:rsidRPr="00BA7666">
              <w:rPr>
                <w:i/>
                <w:szCs w:val="24"/>
                <w:lang w:val="es-ES_tradnl"/>
              </w:rPr>
              <w:t>Teología Sistemática</w:t>
            </w:r>
            <w:r w:rsidRPr="00BA7666">
              <w:rPr>
                <w:szCs w:val="24"/>
                <w:lang w:val="es-ES_tradnl"/>
              </w:rPr>
              <w:t xml:space="preserve"> de Erickson  </w:t>
            </w:r>
          </w:p>
          <w:p w14:paraId="6889680F" w14:textId="77777777" w:rsidR="00BA7666" w:rsidRDefault="00BA7666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Leer </w:t>
            </w:r>
            <w:r>
              <w:rPr>
                <w:szCs w:val="24"/>
                <w:lang w:val="es-ES_tradnl"/>
              </w:rPr>
              <w:t xml:space="preserve">sobre La </w:t>
            </w:r>
            <w:proofErr w:type="spellStart"/>
            <w:r>
              <w:rPr>
                <w:szCs w:val="24"/>
                <w:lang w:val="es-ES_tradnl"/>
              </w:rPr>
              <w:t>Inerrancia</w:t>
            </w:r>
            <w:proofErr w:type="spellEnd"/>
            <w:r>
              <w:rPr>
                <w:szCs w:val="24"/>
                <w:lang w:val="es-ES_tradnl"/>
              </w:rPr>
              <w:t xml:space="preserve"> de la Biblia: </w:t>
            </w:r>
            <w:r>
              <w:t xml:space="preserve"> </w:t>
            </w:r>
            <w:hyperlink r:id="rId20" w:history="1">
              <w:r w:rsidRPr="00565CA4">
                <w:rPr>
                  <w:rStyle w:val="Hyperlink"/>
                  <w:szCs w:val="24"/>
                  <w:lang w:val="es-ES_tradnl"/>
                </w:rPr>
                <w:t>http://es.4truth.net/fourtruthespbbible.aspx?pageid=8589983577</w:t>
              </w:r>
            </w:hyperlink>
          </w:p>
          <w:p w14:paraId="7A69F25E" w14:textId="77777777" w:rsidR="00BA7666" w:rsidRPr="00430F91" w:rsidRDefault="00BA7666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La siguiente es lectura opcional:</w:t>
            </w:r>
          </w:p>
          <w:p w14:paraId="4D840811" w14:textId="77777777" w:rsidR="001E2B69" w:rsidRDefault="001E2B69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Leer </w:t>
            </w:r>
            <w:r>
              <w:rPr>
                <w:szCs w:val="24"/>
                <w:lang w:val="es-ES_tradnl"/>
              </w:rPr>
              <w:t xml:space="preserve">“La Claridad de las Escrituras: </w:t>
            </w:r>
            <w:r>
              <w:t xml:space="preserve"> </w:t>
            </w:r>
            <w:hyperlink r:id="rId21" w:history="1">
              <w:r w:rsidRPr="00565CA4">
                <w:rPr>
                  <w:rStyle w:val="Hyperlink"/>
                  <w:szCs w:val="24"/>
                  <w:lang w:val="es-ES_tradnl"/>
                </w:rPr>
                <w:t>http://labibliasuautoridadydoctrina.blogspot.com/2013/07/la-claridad-de-la-escritura.html</w:t>
              </w:r>
            </w:hyperlink>
          </w:p>
          <w:p w14:paraId="5D366132" w14:textId="77777777" w:rsidR="001E2B69" w:rsidRDefault="009B2B9A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hyperlink r:id="rId22" w:history="1">
              <w:r w:rsidR="001E2B69" w:rsidRPr="00565CA4">
                <w:rPr>
                  <w:rStyle w:val="Hyperlink"/>
                  <w:szCs w:val="24"/>
                  <w:lang w:val="es-ES_tradnl"/>
                </w:rPr>
                <w:t>http://eduosuna.wordpress.com/2010/09/23/la-claridad-de-la-escritura-r-c-sproul/</w:t>
              </w:r>
            </w:hyperlink>
          </w:p>
          <w:p w14:paraId="0A3BA005" w14:textId="77777777" w:rsidR="00A91F3C" w:rsidRDefault="00A91F3C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A8139A">
              <w:rPr>
                <w:b/>
                <w:color w:val="FF0000"/>
                <w:szCs w:val="24"/>
                <w:lang w:val="es-ES_tradnl"/>
              </w:rPr>
              <w:t>Leer</w:t>
            </w:r>
            <w:r w:rsidRPr="00A8139A">
              <w:rPr>
                <w:b/>
                <w:color w:val="FF6600"/>
                <w:szCs w:val="24"/>
                <w:lang w:val="es-ES_tradnl"/>
              </w:rPr>
              <w:t xml:space="preserve"> </w:t>
            </w:r>
            <w:r>
              <w:rPr>
                <w:szCs w:val="24"/>
                <w:lang w:val="es-ES_tradnl"/>
              </w:rPr>
              <w:t xml:space="preserve">“La Suficiencia de las Escrituras” por </w:t>
            </w:r>
            <w:proofErr w:type="spellStart"/>
            <w:r>
              <w:rPr>
                <w:szCs w:val="24"/>
                <w:lang w:val="es-ES_tradnl"/>
              </w:rPr>
              <w:t>Grude</w:t>
            </w:r>
            <w:r w:rsidR="00835CAF">
              <w:rPr>
                <w:szCs w:val="24"/>
                <w:lang w:val="es-ES_tradnl"/>
              </w:rPr>
              <w:t>m</w:t>
            </w:r>
            <w:proofErr w:type="spellEnd"/>
            <w:r w:rsidR="00835CAF">
              <w:rPr>
                <w:szCs w:val="24"/>
                <w:lang w:val="es-ES_tradnl"/>
              </w:rPr>
              <w:t xml:space="preserve"> en su Teología </w:t>
            </w:r>
            <w:proofErr w:type="spellStart"/>
            <w:r w:rsidR="00835CAF">
              <w:rPr>
                <w:szCs w:val="24"/>
                <w:lang w:val="es-ES_tradnl"/>
              </w:rPr>
              <w:t>Sistematica</w:t>
            </w:r>
            <w:proofErr w:type="spellEnd"/>
            <w:r w:rsidR="00835CAF">
              <w:rPr>
                <w:szCs w:val="24"/>
                <w:lang w:val="es-ES_tradnl"/>
              </w:rPr>
              <w:t>.</w:t>
            </w:r>
            <w:r>
              <w:t xml:space="preserve"> </w:t>
            </w:r>
            <w:hyperlink r:id="rId23" w:anchor="v=onepage&amp;q=la%20suficiencia%20de%20las%20sagradas%20escrituras%20grudem&amp;f=false" w:history="1">
              <w:r w:rsidRPr="00565CA4">
                <w:rPr>
                  <w:rStyle w:val="Hyperlink"/>
                  <w:szCs w:val="24"/>
                  <w:lang w:val="es-ES_tradnl"/>
                </w:rPr>
                <w:t>http://books.google.com/books?id=zVYc1WWrT2MC&amp;pg=PT212&amp;lpg=PT212&amp;dq=la+suficiencia+de+las+sagradas+escrituras+grudem&amp;source=bl&amp;ots=agpA5RZEYH&amp;sig=PBcsIWzy35x6gz0-wEyeJap7Fjo&amp;hl=en&amp;sa=X&amp;ei=erMgU_DSKMHCqAGzl4D4Bg&amp;ved=0CCUQ6AEwAA#v=onepage&amp;q=la%20suficiencia%20de%20las%20sagradas%20escrituras%20grudem&amp;f=false</w:t>
              </w:r>
            </w:hyperlink>
          </w:p>
          <w:p w14:paraId="2C76A607" w14:textId="77777777" w:rsidR="00A91F3C" w:rsidRDefault="00A91F3C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5ECC1596" w14:textId="77777777" w:rsidR="001E2B69" w:rsidRPr="004E6580" w:rsidRDefault="001E2B69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5664FA6D" w14:textId="77777777" w:rsidR="0000725F" w:rsidRPr="004E6580" w:rsidRDefault="0000725F" w:rsidP="00AF4B4D">
            <w:pPr>
              <w:pStyle w:val="Tableckbullet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720" w:hanging="360"/>
              <w:rPr>
                <w:szCs w:val="24"/>
                <w:lang w:val="es-ES_tradnl"/>
              </w:rPr>
            </w:pPr>
          </w:p>
        </w:tc>
      </w:tr>
      <w:tr w:rsidR="0000725F" w14:paraId="247F7B72" w14:textId="77777777" w:rsidTr="00AF4B4D">
        <w:trPr>
          <w:trHeight w:val="5655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32580E2E" w14:textId="77777777" w:rsidR="0000725F" w:rsidRPr="004E6580" w:rsidRDefault="0000725F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7724BC1F" w14:textId="77777777" w:rsidR="0000725F" w:rsidRPr="004E6580" w:rsidRDefault="0000725F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51E10E" w14:textId="77777777" w:rsidR="0000725F" w:rsidRPr="004E6580" w:rsidRDefault="0000725F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33B039" w14:textId="77777777" w:rsidR="00A8139A" w:rsidRPr="00430F91" w:rsidRDefault="00A8139A" w:rsidP="00AF4B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/>
                <w:lang w:val="es-ES_tradnl"/>
              </w:rPr>
            </w:pPr>
            <w:r w:rsidRPr="00430F91">
              <w:rPr>
                <w:rFonts w:ascii="Times New Roman" w:hAnsi="Times New Roman"/>
                <w:lang w:val="es-ES_tradnl"/>
              </w:rPr>
              <w:t xml:space="preserve">Responda a las siguientes preguntas en </w:t>
            </w:r>
            <w:proofErr w:type="spellStart"/>
            <w:r w:rsidR="00995F9B">
              <w:rPr>
                <w:rFonts w:ascii="Times New Roman" w:hAnsi="Times New Roman"/>
                <w:i/>
                <w:lang w:val="es-ES_tradnl"/>
              </w:rPr>
              <w:t>Canvas</w:t>
            </w:r>
            <w:proofErr w:type="spellEnd"/>
            <w:r w:rsidRPr="00430F91">
              <w:rPr>
                <w:rFonts w:ascii="Times New Roman" w:hAnsi="Times New Roman"/>
                <w:i/>
                <w:lang w:val="es-ES_tradnl"/>
              </w:rPr>
              <w:t xml:space="preserve"> </w:t>
            </w:r>
            <w:r w:rsidRPr="00430F91">
              <w:rPr>
                <w:rFonts w:ascii="Times New Roman" w:hAnsi="Times New Roman"/>
                <w:lang w:val="es-ES_tradnl"/>
              </w:rPr>
              <w:t>después de la clase y después que haya leído y estudiado sobre el tema:</w:t>
            </w:r>
          </w:p>
          <w:p w14:paraId="08FC6842" w14:textId="77777777" w:rsidR="00A8139A" w:rsidRDefault="00A8139A" w:rsidP="00AF4B4D">
            <w:pPr>
              <w:pStyle w:val="ListParagraph"/>
              <w:ind w:left="360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1) Explique como debemos de entender la doctrina de la Claridad de las Escrituras. </w:t>
            </w:r>
            <w:r w:rsidR="0000725F" w:rsidRPr="00A8139A">
              <w:rPr>
                <w:rFonts w:ascii="Times New Roman" w:hAnsi="Times New Roman"/>
                <w:lang w:val="es-ES_tradnl"/>
              </w:rPr>
              <w:t xml:space="preserve">2) </w:t>
            </w:r>
            <w:r>
              <w:rPr>
                <w:rFonts w:ascii="Times New Roman" w:hAnsi="Times New Roman"/>
                <w:lang w:val="es-ES_tradnl"/>
              </w:rPr>
              <w:t xml:space="preserve">) Explique como debemos de entender la doctrina de la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Sufuciencia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de las Escrituras. 3) </w:t>
            </w:r>
            <w:r w:rsidR="00384B13">
              <w:rPr>
                <w:rFonts w:ascii="Times New Roman" w:hAnsi="Times New Roman"/>
                <w:lang w:val="es-ES_tradnl"/>
              </w:rPr>
              <w:t>¿</w:t>
            </w:r>
            <w:r>
              <w:rPr>
                <w:rFonts w:ascii="Times New Roman" w:hAnsi="Times New Roman"/>
                <w:lang w:val="es-ES_tradnl"/>
              </w:rPr>
              <w:t xml:space="preserve">Es la obra de Iluminación del Espíritu Santo necesaria para el creyente poder recibir la Palabra de Dios? 4) </w:t>
            </w:r>
            <w:r w:rsidRPr="007777E9">
              <w:rPr>
                <w:rFonts w:ascii="Times New Roman" w:hAnsi="Times New Roman"/>
                <w:lang w:val="es-ES_tradnl"/>
              </w:rPr>
              <w:t xml:space="preserve">¿Qué aprendió de la cátedra del profesor? </w:t>
            </w:r>
          </w:p>
          <w:p w14:paraId="56384EAB" w14:textId="77777777" w:rsidR="00A8139A" w:rsidRPr="00983C3B" w:rsidRDefault="00A8139A" w:rsidP="00AF4B4D">
            <w:pPr>
              <w:pStyle w:val="ListParagraph"/>
              <w:ind w:left="360"/>
              <w:rPr>
                <w:rStyle w:val="Hyperlink"/>
                <w:rFonts w:ascii="Times New Roman" w:hAnsi="Times New Roman"/>
                <w:color w:val="auto"/>
                <w:u w:val="none"/>
                <w:lang w:val="es-ES_tradnl"/>
              </w:rPr>
            </w:pPr>
          </w:p>
          <w:p w14:paraId="492ED3C8" w14:textId="77777777" w:rsidR="0000725F" w:rsidRPr="00384B13" w:rsidRDefault="00A8139A" w:rsidP="00AF4B4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lang w:val="es-ES_tradnl"/>
              </w:rPr>
            </w:pPr>
            <w:r w:rsidRPr="00384B13">
              <w:rPr>
                <w:rFonts w:ascii="Times New Roman" w:hAnsi="Times New Roman"/>
                <w:lang w:val="es-ES_tradnl"/>
              </w:rPr>
              <w:t>Una vez que haya respondido a las preguntas interactúe con otros compañeros de clase con relación a sus respuestas a las preguntas.  Procuren hacer comentarios constructivos y anímense unos a otro</w:t>
            </w:r>
            <w:r w:rsidR="007571B6" w:rsidRPr="00384B13">
              <w:rPr>
                <w:rFonts w:ascii="Times New Roman" w:hAnsi="Times New Roman"/>
                <w:lang w:val="es-ES_tradnl"/>
              </w:rPr>
              <w:t xml:space="preserve">s en este proceso de aprendizaje. </w:t>
            </w:r>
          </w:p>
        </w:tc>
      </w:tr>
      <w:tr w:rsidR="0000725F" w14:paraId="7EA06D71" w14:textId="77777777" w:rsidTr="00AF4B4D">
        <w:trPr>
          <w:trHeight w:val="903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49AF8B72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E8575BE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102F85B" w14:textId="77777777" w:rsidR="0000725F" w:rsidRDefault="0000725F" w:rsidP="00AF4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9FE7820" w14:textId="77777777" w:rsidR="0000725F" w:rsidRPr="006A1CE3" w:rsidRDefault="0000725F" w:rsidP="00AF4B4D">
            <w:pPr>
              <w:widowControl w:val="0"/>
              <w:autoSpaceDE w:val="0"/>
              <w:autoSpaceDN w:val="0"/>
              <w:adjustRightInd w:val="0"/>
            </w:pPr>
          </w:p>
          <w:p w14:paraId="72533EE3" w14:textId="77777777" w:rsidR="0000725F" w:rsidRPr="003E79A4" w:rsidRDefault="00A75D27" w:rsidP="00AF4B4D">
            <w:pPr>
              <w:pStyle w:val="Tableckbullet"/>
              <w:numPr>
                <w:ilvl w:val="0"/>
                <w:numId w:val="19"/>
              </w:numPr>
              <w:ind w:left="360"/>
              <w:rPr>
                <w:szCs w:val="24"/>
              </w:rPr>
            </w:pPr>
            <w:r w:rsidRPr="00AA1E3C">
              <w:rPr>
                <w:b/>
                <w:color w:val="1F497D"/>
                <w:lang w:val="es-ES_tradnl"/>
              </w:rPr>
              <w:t xml:space="preserve">Defina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</w:t>
            </w:r>
            <w:r w:rsidR="00995F9B">
              <w:rPr>
                <w:lang w:val="es-ES_tradnl"/>
              </w:rPr>
              <w:t xml:space="preserve">teológicos localizados en </w:t>
            </w:r>
            <w:proofErr w:type="spellStart"/>
            <w:r w:rsidR="00995F9B"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 xml:space="preserve">. </w:t>
            </w:r>
          </w:p>
        </w:tc>
      </w:tr>
      <w:tr w:rsidR="0000725F" w14:paraId="4626AAFA" w14:textId="77777777" w:rsidTr="00AF4B4D">
        <w:trPr>
          <w:trHeight w:val="3954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6B93864D" w14:textId="77777777" w:rsidR="0000725F" w:rsidRDefault="0000725F" w:rsidP="00AF4B4D">
            <w:pPr>
              <w:pStyle w:val="TableSession"/>
            </w:pPr>
            <w:r>
              <w:t>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15943ABA" w14:textId="77777777" w:rsidR="0000725F" w:rsidRDefault="00616E00" w:rsidP="00AF4B4D">
            <w:pPr>
              <w:pStyle w:val="TableDate"/>
            </w:pPr>
            <w:r>
              <w:t>09/17</w:t>
            </w:r>
            <w:r w:rsidR="0000725F">
              <w:t>/1</w:t>
            </w:r>
            <w: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29DA3B2" w14:textId="77777777" w:rsidR="0000725F" w:rsidRPr="00A75D27" w:rsidRDefault="00BF6789" w:rsidP="00AF4B4D">
            <w:pPr>
              <w:pStyle w:val="TableTopic"/>
              <w:numPr>
                <w:ilvl w:val="0"/>
                <w:numId w:val="14"/>
              </w:numPr>
              <w:rPr>
                <w:lang w:val="es-ES_tradnl"/>
              </w:rPr>
            </w:pPr>
            <w:r>
              <w:rPr>
                <w:lang w:val="es-ES_tradnl"/>
              </w:rPr>
              <w:t>Oración</w:t>
            </w:r>
          </w:p>
          <w:p w14:paraId="249DD15C" w14:textId="77777777" w:rsidR="0000725F" w:rsidRPr="00A75D27" w:rsidRDefault="00BF6789" w:rsidP="00AF4B4D">
            <w:pPr>
              <w:pStyle w:val="TableTopic"/>
              <w:numPr>
                <w:ilvl w:val="0"/>
                <w:numId w:val="14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Los Atributos de Dios </w:t>
            </w:r>
          </w:p>
        </w:tc>
        <w:tc>
          <w:tcPr>
            <w:tcW w:w="48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758D43" w14:textId="77777777" w:rsidR="00BF6789" w:rsidRPr="00BF6789" w:rsidRDefault="00BF6789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19B93130" w14:textId="77777777" w:rsidR="00BF6789" w:rsidRPr="00430F91" w:rsidRDefault="00BF6789" w:rsidP="00AF4B4D">
            <w:pPr>
              <w:pStyle w:val="Tableckbullet"/>
              <w:numPr>
                <w:ilvl w:val="0"/>
                <w:numId w:val="22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el Capítulo 6 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Teología Básica </w:t>
            </w:r>
            <w:r w:rsidRPr="00430F91">
              <w:rPr>
                <w:szCs w:val="24"/>
                <w:lang w:val="es-ES_tradnl"/>
              </w:rPr>
              <w:t>por</w:t>
            </w:r>
            <w:r w:rsidRPr="00430F91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430F91">
              <w:rPr>
                <w:szCs w:val="24"/>
                <w:lang w:val="es-ES_tradnl"/>
              </w:rPr>
              <w:t>Ryrie</w:t>
            </w:r>
            <w:proofErr w:type="spellEnd"/>
            <w:r w:rsidRPr="00430F91">
              <w:rPr>
                <w:szCs w:val="24"/>
                <w:lang w:val="es-ES_tradnl"/>
              </w:rPr>
              <w:t>.</w:t>
            </w:r>
          </w:p>
          <w:p w14:paraId="70A0BCDA" w14:textId="77777777" w:rsidR="00BF6789" w:rsidRDefault="00BF6789" w:rsidP="00AF4B4D">
            <w:pPr>
              <w:pStyle w:val="Tableckbullet"/>
              <w:numPr>
                <w:ilvl w:val="0"/>
                <w:numId w:val="22"/>
              </w:numPr>
              <w:rPr>
                <w:szCs w:val="24"/>
                <w:lang w:val="es-ES_tradnl"/>
              </w:rPr>
            </w:pPr>
            <w:r w:rsidRPr="00983C3B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el Capítulo 13</w:t>
            </w:r>
            <w:r w:rsidRPr="00983C3B">
              <w:rPr>
                <w:szCs w:val="24"/>
                <w:lang w:val="es-ES_tradnl"/>
              </w:rPr>
              <w:t xml:space="preserve"> en </w:t>
            </w:r>
            <w:r w:rsidRPr="00835CAF">
              <w:rPr>
                <w:i/>
                <w:szCs w:val="24"/>
                <w:lang w:val="es-ES_tradnl"/>
              </w:rPr>
              <w:t>Teología Sistemática</w:t>
            </w:r>
            <w:r w:rsidR="00835CAF">
              <w:rPr>
                <w:i/>
                <w:szCs w:val="24"/>
                <w:lang w:val="es-ES_tradnl"/>
              </w:rPr>
              <w:t xml:space="preserve"> </w:t>
            </w:r>
            <w:r w:rsidR="00835CAF" w:rsidRPr="00835CAF">
              <w:rPr>
                <w:szCs w:val="24"/>
                <w:lang w:val="es-ES_tradnl"/>
              </w:rPr>
              <w:t>de Erickson</w:t>
            </w:r>
          </w:p>
          <w:p w14:paraId="6179DCCC" w14:textId="77777777" w:rsidR="00231F19" w:rsidRDefault="00231F19" w:rsidP="00AF4B4D">
            <w:pPr>
              <w:pStyle w:val="Tableckbullet"/>
              <w:numPr>
                <w:ilvl w:val="0"/>
                <w:numId w:val="22"/>
              </w:numPr>
              <w:rPr>
                <w:szCs w:val="24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Leer </w:t>
            </w:r>
            <w:r w:rsidRPr="00231F19">
              <w:rPr>
                <w:szCs w:val="24"/>
                <w:lang w:val="es-ES_tradnl"/>
              </w:rPr>
              <w:t xml:space="preserve">el capitulo </w:t>
            </w:r>
            <w:r>
              <w:rPr>
                <w:szCs w:val="24"/>
                <w:lang w:val="es-ES_tradnl"/>
              </w:rPr>
              <w:t>9-</w:t>
            </w:r>
            <w:r w:rsidRPr="00231F19">
              <w:rPr>
                <w:szCs w:val="24"/>
                <w:lang w:val="es-ES_tradnl"/>
              </w:rPr>
              <w:t>10</w:t>
            </w:r>
            <w:r>
              <w:rPr>
                <w:b/>
                <w:color w:val="C00000"/>
                <w:szCs w:val="24"/>
                <w:lang w:val="es-ES_tradnl"/>
              </w:rPr>
              <w:t xml:space="preserve"> </w:t>
            </w:r>
            <w:r w:rsidRPr="00231F19">
              <w:rPr>
                <w:i/>
                <w:szCs w:val="24"/>
                <w:lang w:val="es-ES_tradnl"/>
              </w:rPr>
              <w:t>La Existencia de Dios</w:t>
            </w:r>
            <w:r>
              <w:rPr>
                <w:i/>
                <w:szCs w:val="24"/>
                <w:lang w:val="es-ES_tradnl"/>
              </w:rPr>
              <w:t xml:space="preserve"> y </w:t>
            </w:r>
            <w:r w:rsidRPr="00231F19">
              <w:rPr>
                <w:i/>
                <w:szCs w:val="24"/>
                <w:lang w:val="es-ES_tradnl"/>
              </w:rPr>
              <w:t xml:space="preserve"> la </w:t>
            </w:r>
            <w:proofErr w:type="spellStart"/>
            <w:r w:rsidRPr="00231F19">
              <w:rPr>
                <w:i/>
                <w:szCs w:val="24"/>
                <w:lang w:val="es-ES_tradnl"/>
              </w:rPr>
              <w:t>Cognoscibilidad</w:t>
            </w:r>
            <w:proofErr w:type="spellEnd"/>
            <w:r w:rsidRPr="00231F19">
              <w:rPr>
                <w:i/>
                <w:szCs w:val="24"/>
                <w:lang w:val="es-ES_tradnl"/>
              </w:rPr>
              <w:t xml:space="preserve"> de Dios”</w:t>
            </w:r>
            <w:r>
              <w:rPr>
                <w:szCs w:val="24"/>
                <w:lang w:val="es-ES_tradnl"/>
              </w:rPr>
              <w:t xml:space="preserve"> </w:t>
            </w:r>
            <w:r>
              <w:rPr>
                <w:b/>
                <w:color w:val="C00000"/>
                <w:szCs w:val="24"/>
                <w:lang w:val="es-ES_tradnl"/>
              </w:rPr>
              <w:t xml:space="preserve"> </w:t>
            </w:r>
            <w:r>
              <w:t xml:space="preserve"> </w:t>
            </w:r>
            <w:hyperlink r:id="rId24" w:history="1">
              <w:r w:rsidR="000E1EB0" w:rsidRPr="00963136">
                <w:rPr>
                  <w:rStyle w:val="Hyperlink"/>
                  <w:szCs w:val="24"/>
                  <w:lang w:val="es-ES_tradnl"/>
                </w:rPr>
                <w:t>http://es.scribd.com/doc/7159192/Wayne-Grudem-Teologia-Sistematica-914</w:t>
              </w:r>
            </w:hyperlink>
          </w:p>
          <w:p w14:paraId="1B1863A4" w14:textId="77777777" w:rsidR="000E1EB0" w:rsidRDefault="000E1EB0" w:rsidP="00AF4B4D">
            <w:pPr>
              <w:pStyle w:val="Tableckbullet"/>
              <w:numPr>
                <w:ilvl w:val="0"/>
                <w:numId w:val="22"/>
              </w:numPr>
              <w:rPr>
                <w:szCs w:val="24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Vea </w:t>
            </w:r>
            <w:r>
              <w:rPr>
                <w:szCs w:val="24"/>
                <w:lang w:val="es-ES_tradnl"/>
              </w:rPr>
              <w:t>el video :La Santidad de Dios”</w:t>
            </w:r>
          </w:p>
          <w:p w14:paraId="11B342C7" w14:textId="77777777" w:rsidR="000E1EB0" w:rsidRPr="00995F9B" w:rsidRDefault="009B2B9A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color w:val="0000FF"/>
                <w:szCs w:val="24"/>
                <w:u w:val="single"/>
                <w:lang w:val="es-ES_tradnl"/>
              </w:rPr>
            </w:pPr>
            <w:hyperlink r:id="rId25" w:history="1">
              <w:r w:rsidR="000E1EB0" w:rsidRPr="00565CA4">
                <w:rPr>
                  <w:rStyle w:val="Hyperlink"/>
                  <w:szCs w:val="24"/>
                  <w:lang w:val="es-ES_tradnl"/>
                </w:rPr>
                <w:t>http://www.youtube.com/watch?v=0zkhW-PpwOA</w:t>
              </w:r>
            </w:hyperlink>
          </w:p>
          <w:p w14:paraId="2515889D" w14:textId="77777777" w:rsidR="0000725F" w:rsidRPr="00A75D27" w:rsidRDefault="0000725F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  <w:lang w:val="es-ES_tradnl"/>
              </w:rPr>
            </w:pPr>
          </w:p>
        </w:tc>
      </w:tr>
      <w:tr w:rsidR="0000725F" w14:paraId="70F20236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547A1EA6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BF69A5F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E8D2712" w14:textId="77777777" w:rsidR="0000725F" w:rsidRPr="00A75D27" w:rsidRDefault="0000725F" w:rsidP="00AF4B4D">
            <w:pPr>
              <w:pStyle w:val="TableTopic"/>
              <w:numPr>
                <w:ilvl w:val="0"/>
                <w:numId w:val="14"/>
              </w:numPr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20C16B" w14:textId="77777777" w:rsidR="00C95BAE" w:rsidRPr="00C95BAE" w:rsidRDefault="00384B13" w:rsidP="00AF4B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/>
                <w:lang w:val="es-ES_tradnl"/>
              </w:rPr>
            </w:pPr>
            <w:r w:rsidRPr="00C95BAE">
              <w:rPr>
                <w:rFonts w:ascii="Times New Roman" w:hAnsi="Times New Roman"/>
                <w:lang w:val="es-ES_tradnl"/>
              </w:rPr>
              <w:t xml:space="preserve">Responda a las siguientes preguntas en </w:t>
            </w:r>
            <w:proofErr w:type="spellStart"/>
            <w:r w:rsidR="00995F9B">
              <w:rPr>
                <w:rFonts w:ascii="Times New Roman" w:hAnsi="Times New Roman"/>
                <w:i/>
                <w:lang w:val="es-ES_tradnl"/>
              </w:rPr>
              <w:t>Canvas</w:t>
            </w:r>
            <w:proofErr w:type="spellEnd"/>
            <w:r w:rsidRPr="00C95BAE">
              <w:rPr>
                <w:rFonts w:ascii="Times New Roman" w:hAnsi="Times New Roman"/>
                <w:i/>
                <w:lang w:val="es-ES_tradnl"/>
              </w:rPr>
              <w:t xml:space="preserve"> </w:t>
            </w:r>
            <w:r w:rsidRPr="00C95BAE">
              <w:rPr>
                <w:rFonts w:ascii="Times New Roman" w:hAnsi="Times New Roman"/>
                <w:lang w:val="es-ES_tradnl"/>
              </w:rPr>
              <w:t>después de la clase y después que haya leído y estudiado sobre el tema:</w:t>
            </w:r>
            <w:r w:rsidR="003B2B05" w:rsidRPr="00C95BAE">
              <w:rPr>
                <w:rFonts w:ascii="Times New Roman" w:hAnsi="Times New Roman"/>
                <w:lang w:val="es-ES_tradnl"/>
              </w:rPr>
              <w:t xml:space="preserve"> 1)</w:t>
            </w:r>
            <w:r w:rsidR="003B2B05" w:rsidRPr="00C95BAE">
              <w:rPr>
                <w:rFonts w:ascii="Times New Roman" w:hAnsi="Times New Roman"/>
                <w:lang w:val="es-ES"/>
              </w:rPr>
              <w:t xml:space="preserve"> ¿Por qué es importante hacer una distinción entre los atributos de Dios y los actos de Dios?; 2) ¿A la luz de la naturaleza de Divina (Sus  atributos), es Él, Dios por lo que es o por lo que hace? Explique su respuesta con referencias Bíblicas;  3) ¿Cuáles son algunas </w:t>
            </w:r>
            <w:r w:rsidR="00637491" w:rsidRPr="00C95BAE">
              <w:rPr>
                <w:rFonts w:ascii="Times New Roman" w:hAnsi="Times New Roman"/>
                <w:lang w:val="es-ES"/>
              </w:rPr>
              <w:t xml:space="preserve">beneficios en la vida practica del creyente </w:t>
            </w:r>
            <w:r w:rsidR="003B2B05" w:rsidRPr="00C95BAE">
              <w:rPr>
                <w:rFonts w:ascii="Times New Roman" w:hAnsi="Times New Roman"/>
                <w:lang w:val="es-ES"/>
              </w:rPr>
              <w:t xml:space="preserve">conocer los diferentes atributos que Dios posee? Por ejemplo, en Mateo 6:25-34, Jesús hablo en contra del afanarse de la vida. ¿En que se baso esta prohibición? </w:t>
            </w:r>
            <w:r w:rsidR="00C95BAE" w:rsidRPr="00C95BAE">
              <w:rPr>
                <w:rFonts w:ascii="Times New Roman" w:hAnsi="Times New Roman"/>
                <w:lang w:val="es-ES"/>
              </w:rPr>
              <w:t xml:space="preserve">4) </w:t>
            </w:r>
            <w:r w:rsidR="00C95BAE" w:rsidRPr="00C95BAE">
              <w:rPr>
                <w:rFonts w:ascii="Times New Roman" w:hAnsi="Times New Roman"/>
                <w:lang w:val="es-ES_tradnl"/>
              </w:rPr>
              <w:t>¿Qué aprendió de la cátedra del profesor</w:t>
            </w:r>
            <w:r w:rsidR="00C95BAE">
              <w:rPr>
                <w:rFonts w:ascii="Times New Roman" w:hAnsi="Times New Roman"/>
                <w:lang w:val="es-ES_tradnl"/>
              </w:rPr>
              <w:t xml:space="preserve"> durante esta semana</w:t>
            </w:r>
            <w:r w:rsidR="00C95BAE" w:rsidRPr="00C95BAE">
              <w:rPr>
                <w:rFonts w:ascii="Times New Roman" w:hAnsi="Times New Roman"/>
                <w:lang w:val="es-ES_tradnl"/>
              </w:rPr>
              <w:t xml:space="preserve">? </w:t>
            </w:r>
          </w:p>
          <w:p w14:paraId="5BA904A7" w14:textId="77777777" w:rsidR="00E7151C" w:rsidRPr="00C95BAE" w:rsidRDefault="00E7151C" w:rsidP="00AF4B4D">
            <w:pPr>
              <w:pStyle w:val="ListParagraph"/>
              <w:ind w:left="360"/>
              <w:rPr>
                <w:rFonts w:ascii="Times New Roman" w:hAnsi="Times New Roman"/>
                <w:lang w:val="es-ES_tradnl"/>
              </w:rPr>
            </w:pPr>
          </w:p>
          <w:p w14:paraId="7E247240" w14:textId="77777777" w:rsidR="00E7151C" w:rsidRPr="00E7151C" w:rsidRDefault="00E7151C" w:rsidP="00AF4B4D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lang w:val="es-ES_tradnl"/>
              </w:rPr>
            </w:pPr>
            <w:r w:rsidRPr="00E7151C">
              <w:rPr>
                <w:rFonts w:ascii="Times New Roman" w:hAnsi="Times New Roman" w:cs="Times New Roman"/>
                <w:lang w:val="es-ES_tradnl"/>
              </w:rPr>
              <w:t>Una vez que haya respondido a las preguntas interactúe con otros compañeros de clase con relación a sus respuestas a las preguntas.  Procuren hacer comentarios constructivos y anímense unos a otros en este proceso de aprendizaje.</w:t>
            </w:r>
          </w:p>
          <w:p w14:paraId="573FFD8E" w14:textId="77777777" w:rsidR="003B2B05" w:rsidRPr="00E7151C" w:rsidRDefault="003B2B05" w:rsidP="00AF4B4D">
            <w:pPr>
              <w:pStyle w:val="Tableckbullet"/>
              <w:numPr>
                <w:ilvl w:val="0"/>
                <w:numId w:val="0"/>
              </w:numPr>
              <w:contextualSpacing/>
              <w:rPr>
                <w:lang w:val="es-ES_tradnl"/>
              </w:rPr>
            </w:pPr>
          </w:p>
          <w:p w14:paraId="4CEF179D" w14:textId="77777777" w:rsidR="00384B13" w:rsidRPr="00E7151C" w:rsidRDefault="00384B13" w:rsidP="00AF4B4D">
            <w:pPr>
              <w:rPr>
                <w:lang w:val="es-ES_tradnl"/>
              </w:rPr>
            </w:pPr>
          </w:p>
          <w:p w14:paraId="0B69B283" w14:textId="77777777" w:rsidR="0000725F" w:rsidRPr="00A75D27" w:rsidRDefault="0000725F" w:rsidP="00AF4B4D">
            <w:pPr>
              <w:pStyle w:val="Default"/>
              <w:ind w:left="360" w:hanging="450"/>
              <w:contextualSpacing/>
              <w:rPr>
                <w:b/>
                <w:color w:val="C0504D" w:themeColor="accent2"/>
                <w:lang w:val="es-ES_tradnl"/>
              </w:rPr>
            </w:pPr>
          </w:p>
        </w:tc>
      </w:tr>
      <w:tr w:rsidR="0000725F" w14:paraId="13EF4765" w14:textId="77777777" w:rsidTr="00AF4B4D">
        <w:trPr>
          <w:trHeight w:val="651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0F4BBB6B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761BDA1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BB4A773" w14:textId="77777777" w:rsidR="0000725F" w:rsidRDefault="0000725F" w:rsidP="00AF4B4D">
            <w:pPr>
              <w:pStyle w:val="TableTopic"/>
              <w:numPr>
                <w:ilvl w:val="0"/>
                <w:numId w:val="14"/>
              </w:num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88B813" w14:textId="77777777" w:rsidR="0000725F" w:rsidRPr="00AA7CCE" w:rsidRDefault="0000725F" w:rsidP="00AF4B4D">
            <w:pPr>
              <w:widowControl w:val="0"/>
              <w:autoSpaceDE w:val="0"/>
              <w:autoSpaceDN w:val="0"/>
              <w:adjustRightInd w:val="0"/>
            </w:pPr>
          </w:p>
          <w:p w14:paraId="340A8DD1" w14:textId="77777777" w:rsidR="0000725F" w:rsidRPr="003E79A4" w:rsidRDefault="00A75D27" w:rsidP="00AF4B4D">
            <w:pPr>
              <w:pStyle w:val="Tableckbullet"/>
              <w:numPr>
                <w:ilvl w:val="0"/>
                <w:numId w:val="21"/>
              </w:numPr>
              <w:ind w:left="360" w:hanging="450"/>
              <w:rPr>
                <w:szCs w:val="24"/>
              </w:rPr>
            </w:pPr>
            <w:r w:rsidRPr="00AA1E3C">
              <w:rPr>
                <w:b/>
                <w:color w:val="1F497D"/>
                <w:lang w:val="es-ES_tradnl"/>
              </w:rPr>
              <w:t xml:space="preserve">Defina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</w:t>
            </w:r>
            <w:r w:rsidR="00995F9B">
              <w:rPr>
                <w:lang w:val="es-ES_tradnl"/>
              </w:rPr>
              <w:t xml:space="preserve">teológicos localizados en </w:t>
            </w:r>
            <w:proofErr w:type="spellStart"/>
            <w:r w:rsidR="00995F9B"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 xml:space="preserve">. </w:t>
            </w:r>
          </w:p>
        </w:tc>
      </w:tr>
      <w:tr w:rsidR="0000725F" w14:paraId="67BF2E5E" w14:textId="77777777" w:rsidTr="00AF4B4D">
        <w:trPr>
          <w:trHeight w:val="3036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5D92B792" w14:textId="77777777" w:rsidR="0000725F" w:rsidRPr="00E7151C" w:rsidRDefault="0000725F" w:rsidP="00AF4B4D">
            <w:pPr>
              <w:pStyle w:val="TableSession"/>
              <w:rPr>
                <w:lang w:val="es-ES_tradnl"/>
              </w:rPr>
            </w:pPr>
            <w:r w:rsidRPr="00E7151C">
              <w:rPr>
                <w:lang w:val="es-ES_tradnl"/>
              </w:rPr>
              <w:t>6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6099399F" w14:textId="77777777" w:rsidR="0000725F" w:rsidRPr="00E7151C" w:rsidRDefault="00616E00" w:rsidP="00AF4B4D">
            <w:pPr>
              <w:pStyle w:val="TableDate"/>
              <w:rPr>
                <w:lang w:val="es-ES_tradnl"/>
              </w:rPr>
            </w:pPr>
            <w:r>
              <w:rPr>
                <w:lang w:val="es-ES_tradnl"/>
              </w:rPr>
              <w:t>09/24</w:t>
            </w:r>
            <w:r w:rsidR="0000725F" w:rsidRPr="00E7151C">
              <w:rPr>
                <w:lang w:val="es-ES_tradnl"/>
              </w:rPr>
              <w:t>/1</w:t>
            </w:r>
            <w:r>
              <w:rPr>
                <w:lang w:val="es-ES_tradnl"/>
              </w:rP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14483F1" w14:textId="77777777" w:rsidR="0000725F" w:rsidRDefault="00E7151C" w:rsidP="00AF4B4D">
            <w:pPr>
              <w:pStyle w:val="TableTopic"/>
              <w:numPr>
                <w:ilvl w:val="0"/>
                <w:numId w:val="15"/>
              </w:numPr>
              <w:ind w:left="274" w:hanging="27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Oración</w:t>
            </w:r>
          </w:p>
          <w:p w14:paraId="6C86A611" w14:textId="77777777" w:rsidR="00E7151C" w:rsidRPr="00E7151C" w:rsidRDefault="00E7151C" w:rsidP="00AF4B4D">
            <w:pPr>
              <w:pStyle w:val="TableTopic"/>
              <w:numPr>
                <w:ilvl w:val="0"/>
                <w:numId w:val="15"/>
              </w:numPr>
              <w:ind w:left="274" w:hanging="27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Repaso</w:t>
            </w:r>
          </w:p>
          <w:p w14:paraId="049DBB36" w14:textId="77777777" w:rsidR="0000725F" w:rsidRPr="00E7151C" w:rsidRDefault="00E7151C" w:rsidP="00AF4B4D">
            <w:pPr>
              <w:pStyle w:val="TableTopic"/>
              <w:numPr>
                <w:ilvl w:val="0"/>
                <w:numId w:val="15"/>
              </w:numPr>
              <w:ind w:left="274" w:hanging="270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Los Atributos de Dios </w:t>
            </w:r>
            <w:r w:rsidR="00105231">
              <w:rPr>
                <w:szCs w:val="24"/>
                <w:lang w:val="es-ES_tradnl"/>
              </w:rPr>
              <w:t>Continuación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23C2C9" w14:textId="77777777" w:rsidR="00E7151C" w:rsidRPr="00430F91" w:rsidRDefault="00E7151C" w:rsidP="00AF4B4D">
            <w:pPr>
              <w:pStyle w:val="Tableckbullet"/>
              <w:numPr>
                <w:ilvl w:val="0"/>
                <w:numId w:val="31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el Capítulo 7 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Teología Básica </w:t>
            </w:r>
            <w:r w:rsidRPr="00430F91">
              <w:rPr>
                <w:szCs w:val="24"/>
                <w:lang w:val="es-ES_tradnl"/>
              </w:rPr>
              <w:t>por</w:t>
            </w:r>
            <w:r w:rsidRPr="00430F91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430F91">
              <w:rPr>
                <w:szCs w:val="24"/>
                <w:lang w:val="es-ES_tradnl"/>
              </w:rPr>
              <w:t>Ryrie</w:t>
            </w:r>
            <w:proofErr w:type="spellEnd"/>
            <w:r w:rsidRPr="00430F91">
              <w:rPr>
                <w:szCs w:val="24"/>
                <w:lang w:val="es-ES_tradnl"/>
              </w:rPr>
              <w:t>.</w:t>
            </w:r>
          </w:p>
          <w:p w14:paraId="20F46D64" w14:textId="77777777" w:rsidR="00E7151C" w:rsidRDefault="00E7151C" w:rsidP="00AF4B4D">
            <w:pPr>
              <w:pStyle w:val="Tableckbullet"/>
              <w:numPr>
                <w:ilvl w:val="0"/>
                <w:numId w:val="31"/>
              </w:numPr>
              <w:rPr>
                <w:szCs w:val="24"/>
                <w:lang w:val="es-ES_tradnl"/>
              </w:rPr>
            </w:pPr>
            <w:r w:rsidRPr="00983C3B">
              <w:rPr>
                <w:b/>
                <w:color w:val="C00000"/>
                <w:szCs w:val="24"/>
                <w:lang w:val="es-ES_tradnl"/>
              </w:rPr>
              <w:t>Leer</w:t>
            </w:r>
            <w:r w:rsidR="000E1EB0">
              <w:rPr>
                <w:szCs w:val="24"/>
                <w:lang w:val="es-ES_tradnl"/>
              </w:rPr>
              <w:t xml:space="preserve"> el Capítulo</w:t>
            </w:r>
            <w:r>
              <w:rPr>
                <w:szCs w:val="24"/>
                <w:lang w:val="es-ES_tradnl"/>
              </w:rPr>
              <w:t>14</w:t>
            </w:r>
            <w:r w:rsidRPr="00983C3B">
              <w:rPr>
                <w:szCs w:val="24"/>
                <w:lang w:val="es-ES_tradnl"/>
              </w:rPr>
              <w:t xml:space="preserve"> en </w:t>
            </w:r>
            <w:r w:rsidRPr="00835CAF">
              <w:rPr>
                <w:i/>
                <w:szCs w:val="24"/>
                <w:lang w:val="es-ES_tradnl"/>
              </w:rPr>
              <w:t>Teología Sistemática</w:t>
            </w:r>
            <w:r>
              <w:rPr>
                <w:szCs w:val="24"/>
                <w:lang w:val="es-ES_tradnl"/>
              </w:rPr>
              <w:t xml:space="preserve"> por Erickson</w:t>
            </w:r>
          </w:p>
          <w:p w14:paraId="5C155D08" w14:textId="77777777" w:rsidR="00105231" w:rsidRPr="002E3A86" w:rsidRDefault="00105231" w:rsidP="00AF4B4D">
            <w:pPr>
              <w:pStyle w:val="Tableckbullet"/>
              <w:numPr>
                <w:ilvl w:val="0"/>
                <w:numId w:val="31"/>
              </w:numPr>
              <w:rPr>
                <w:rStyle w:val="Hyperlink"/>
                <w:color w:val="auto"/>
                <w:szCs w:val="24"/>
                <w:u w:val="none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Leer </w:t>
            </w:r>
            <w:r>
              <w:rPr>
                <w:szCs w:val="24"/>
                <w:lang w:val="es-ES_tradnl"/>
              </w:rPr>
              <w:t xml:space="preserve">el Capítulo 5 en </w:t>
            </w:r>
            <w:r w:rsidRPr="00835CAF">
              <w:rPr>
                <w:i/>
                <w:szCs w:val="24"/>
                <w:lang w:val="es-ES_tradnl"/>
              </w:rPr>
              <w:t>Doctrina Bíblica</w:t>
            </w:r>
            <w:r>
              <w:rPr>
                <w:szCs w:val="24"/>
                <w:lang w:val="es-ES_tradnl"/>
              </w:rPr>
              <w:t xml:space="preserve"> por </w:t>
            </w:r>
            <w:proofErr w:type="spellStart"/>
            <w:r>
              <w:rPr>
                <w:szCs w:val="24"/>
                <w:lang w:val="es-ES_tradnl"/>
              </w:rPr>
              <w:t>Grudem</w:t>
            </w:r>
            <w:proofErr w:type="spellEnd"/>
            <w:r>
              <w:rPr>
                <w:szCs w:val="24"/>
                <w:lang w:val="es-ES_tradnl"/>
              </w:rPr>
              <w:t xml:space="preserve"> </w:t>
            </w:r>
          </w:p>
          <w:p w14:paraId="3A9EF597" w14:textId="77777777" w:rsidR="002E3A86" w:rsidRPr="002E3A86" w:rsidRDefault="009B2B9A" w:rsidP="00AF4B4D">
            <w:pPr>
              <w:pStyle w:val="Tableckbullet"/>
              <w:numPr>
                <w:ilvl w:val="0"/>
                <w:numId w:val="0"/>
              </w:numPr>
              <w:ind w:left="720"/>
              <w:rPr>
                <w:szCs w:val="24"/>
                <w:lang w:val="es-ES_tradnl"/>
              </w:rPr>
            </w:pPr>
            <w:hyperlink r:id="rId26" w:history="1">
              <w:r w:rsidR="002E3A86" w:rsidRPr="00963136">
                <w:rPr>
                  <w:rStyle w:val="Hyperlink"/>
                  <w:szCs w:val="24"/>
                  <w:lang w:val="es-ES_tradnl"/>
                </w:rPr>
                <w:t>http://www.iglesiacristianasion.org/wp-content/uploads/Doctrina-Biblica-Wayne-Grudem.pdf</w:t>
              </w:r>
            </w:hyperlink>
          </w:p>
          <w:p w14:paraId="7F407B17" w14:textId="77777777" w:rsidR="0000725F" w:rsidRPr="00E7151C" w:rsidRDefault="0000725F" w:rsidP="00AF4B4D">
            <w:pPr>
              <w:pStyle w:val="Tableckbullet"/>
              <w:numPr>
                <w:ilvl w:val="0"/>
                <w:numId w:val="0"/>
              </w:numPr>
              <w:ind w:left="720"/>
              <w:rPr>
                <w:szCs w:val="24"/>
                <w:lang w:val="es-ES_tradnl"/>
              </w:rPr>
            </w:pPr>
          </w:p>
        </w:tc>
      </w:tr>
      <w:tr w:rsidR="0000725F" w14:paraId="61541D48" w14:textId="77777777" w:rsidTr="00AF4B4D">
        <w:trPr>
          <w:trHeight w:val="5628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2C62C6A8" w14:textId="77777777" w:rsidR="0000725F" w:rsidRPr="00E7151C" w:rsidRDefault="0000725F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46BF432" w14:textId="77777777" w:rsidR="0000725F" w:rsidRPr="00E7151C" w:rsidRDefault="0000725F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C8401DA" w14:textId="77777777" w:rsidR="0000725F" w:rsidRPr="00E7151C" w:rsidRDefault="0000725F" w:rsidP="00AF4B4D">
            <w:pPr>
              <w:pStyle w:val="TableTopic"/>
              <w:numPr>
                <w:ilvl w:val="0"/>
                <w:numId w:val="31"/>
              </w:numPr>
              <w:rPr>
                <w:szCs w:val="24"/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47B9F3" w14:textId="77777777" w:rsidR="00895174" w:rsidRPr="00895174" w:rsidRDefault="00105231" w:rsidP="00AF4B4D">
            <w:pPr>
              <w:pStyle w:val="Tableckbullet"/>
              <w:numPr>
                <w:ilvl w:val="0"/>
                <w:numId w:val="32"/>
              </w:numPr>
              <w:ind w:left="360"/>
              <w:contextualSpacing/>
              <w:rPr>
                <w:b/>
                <w:color w:val="632423"/>
                <w:szCs w:val="24"/>
                <w:lang w:val="es-ES_tradnl"/>
              </w:rPr>
            </w:pPr>
            <w:r w:rsidRPr="003B2B05">
              <w:rPr>
                <w:lang w:val="es-ES_tradnl"/>
              </w:rPr>
              <w:t xml:space="preserve">Responda a las siguientes preguntas en </w:t>
            </w:r>
            <w:proofErr w:type="spellStart"/>
            <w:r w:rsidR="00995F9B">
              <w:rPr>
                <w:i/>
                <w:szCs w:val="24"/>
                <w:lang w:val="es-ES_tradnl"/>
              </w:rPr>
              <w:t>Canvas</w:t>
            </w:r>
            <w:proofErr w:type="spellEnd"/>
            <w:r w:rsidRPr="00E7151C">
              <w:rPr>
                <w:i/>
                <w:szCs w:val="24"/>
                <w:lang w:val="es-ES_tradnl"/>
              </w:rPr>
              <w:t xml:space="preserve"> </w:t>
            </w:r>
            <w:r w:rsidRPr="00E7151C">
              <w:rPr>
                <w:szCs w:val="24"/>
                <w:lang w:val="es-ES_tradnl"/>
              </w:rPr>
              <w:t>después de la clase y después que haya leído y estudiado sobre el tema: 1)</w:t>
            </w:r>
            <w:r>
              <w:rPr>
                <w:szCs w:val="24"/>
                <w:lang w:val="es-ES_tradnl"/>
              </w:rPr>
              <w:t xml:space="preserve"> </w:t>
            </w:r>
            <w:r w:rsidR="00637491">
              <w:rPr>
                <w:szCs w:val="24"/>
                <w:lang w:val="es-ES_tradnl"/>
              </w:rPr>
              <w:t>¿Por qué  impide la santidad de Dios tener una relación con el hombre pecador? 2) ¿</w:t>
            </w:r>
            <w:r w:rsidR="00895174">
              <w:rPr>
                <w:szCs w:val="24"/>
                <w:lang w:val="es-ES_tradnl"/>
              </w:rPr>
              <w:t xml:space="preserve">De que manera debemos imitar el amor de Dios en nuestras relaciones cotidianas? </w:t>
            </w:r>
          </w:p>
          <w:p w14:paraId="4DB56A21" w14:textId="77777777" w:rsidR="00105231" w:rsidRPr="00895174" w:rsidRDefault="00637491" w:rsidP="00AF4B4D">
            <w:pPr>
              <w:pStyle w:val="Tableckbullet"/>
              <w:numPr>
                <w:ilvl w:val="0"/>
                <w:numId w:val="0"/>
              </w:numPr>
              <w:ind w:left="360"/>
              <w:contextualSpacing/>
              <w:rPr>
                <w:b/>
                <w:color w:val="632423"/>
                <w:szCs w:val="24"/>
                <w:lang w:val="es-ES_tradnl"/>
              </w:rPr>
            </w:pPr>
            <w:r w:rsidRPr="00895174">
              <w:rPr>
                <w:szCs w:val="24"/>
                <w:lang w:val="es-ES_tradnl"/>
              </w:rPr>
              <w:t xml:space="preserve">3) </w:t>
            </w:r>
            <w:r w:rsidR="00C95BAE">
              <w:rPr>
                <w:szCs w:val="24"/>
                <w:lang w:val="es-ES_tradnl"/>
              </w:rPr>
              <w:t xml:space="preserve">¿Cuál es el significado de la frase  “llegaseis a ser participes de la naturaleza divina” en 2 de Pedro 1:4? 4) ¿Qué aprendió de la cátedra del profesor durante esta semana? </w:t>
            </w:r>
          </w:p>
          <w:p w14:paraId="43B55F70" w14:textId="77777777" w:rsidR="00105231" w:rsidRDefault="00105231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  <w:p w14:paraId="201B114C" w14:textId="77777777" w:rsidR="00105231" w:rsidRDefault="00C95BAE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   </w:t>
            </w:r>
            <w:r w:rsidRPr="00E7151C">
              <w:rPr>
                <w:rFonts w:ascii="Times New Roman" w:hAnsi="Times New Roman" w:cs="Times New Roman"/>
                <w:lang w:val="es-ES_tradnl"/>
              </w:rPr>
              <w:t>Una vez que haya respondido a las preguntas interactúe con otros compañeros de clase con relación a sus respuestas a las preguntas.  Procuren hacer comentarios constructivos y anímense unos a otros en este proceso de aprendizaje</w:t>
            </w:r>
          </w:p>
          <w:p w14:paraId="497360A2" w14:textId="77777777" w:rsidR="00105231" w:rsidRDefault="00105231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  <w:p w14:paraId="6A4F0063" w14:textId="77777777" w:rsidR="00105231" w:rsidRDefault="00105231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  <w:p w14:paraId="73CED87D" w14:textId="77777777" w:rsidR="0000725F" w:rsidRPr="00E7151C" w:rsidRDefault="0000725F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0725F" w14:paraId="7F83FE9A" w14:textId="77777777" w:rsidTr="00AF4B4D">
        <w:trPr>
          <w:trHeight w:val="827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72F44651" w14:textId="77777777" w:rsidR="0000725F" w:rsidRPr="00E7151C" w:rsidRDefault="0000725F" w:rsidP="00AF4B4D">
            <w:pPr>
              <w:pStyle w:val="TableSession"/>
              <w:rPr>
                <w:lang w:val="es-ES_tradnl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203A9899" w14:textId="77777777" w:rsidR="0000725F" w:rsidRPr="00E7151C" w:rsidRDefault="0000725F" w:rsidP="00AF4B4D">
            <w:pPr>
              <w:pStyle w:val="TableDate"/>
              <w:rPr>
                <w:lang w:val="es-ES_tradnl"/>
              </w:rPr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2FCF323" w14:textId="77777777" w:rsidR="0000725F" w:rsidRPr="00E7151C" w:rsidRDefault="0000725F" w:rsidP="00AF4B4D">
            <w:pPr>
              <w:pStyle w:val="TableTopic"/>
              <w:numPr>
                <w:ilvl w:val="0"/>
                <w:numId w:val="32"/>
              </w:numPr>
              <w:rPr>
                <w:szCs w:val="24"/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08391E" w14:textId="77777777" w:rsidR="0000725F" w:rsidRPr="00E7151C" w:rsidRDefault="00C95BAE" w:rsidP="00AF4B4D">
            <w:pPr>
              <w:pStyle w:val="Tableckbullet"/>
              <w:numPr>
                <w:ilvl w:val="0"/>
                <w:numId w:val="20"/>
              </w:numPr>
              <w:rPr>
                <w:b/>
                <w:color w:val="632423"/>
                <w:szCs w:val="24"/>
                <w:lang w:val="es-ES_tradnl"/>
              </w:rPr>
            </w:pPr>
            <w:r w:rsidRPr="00AA1E3C">
              <w:rPr>
                <w:b/>
                <w:color w:val="1F497D"/>
                <w:lang w:val="es-ES_tradnl"/>
              </w:rPr>
              <w:t xml:space="preserve">Defina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</w:t>
            </w:r>
            <w:r w:rsidR="00995F9B">
              <w:rPr>
                <w:lang w:val="es-ES_tradnl"/>
              </w:rPr>
              <w:t xml:space="preserve">teológicos localizados en </w:t>
            </w:r>
            <w:proofErr w:type="spellStart"/>
            <w:r w:rsidR="00995F9B"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>.</w:t>
            </w:r>
          </w:p>
        </w:tc>
      </w:tr>
      <w:tr w:rsidR="0000725F" w14:paraId="799DBAA3" w14:textId="77777777" w:rsidTr="00AF4B4D">
        <w:trPr>
          <w:trHeight w:val="4350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05CB4E76" w14:textId="77777777" w:rsidR="0000725F" w:rsidRDefault="0000725F" w:rsidP="00AF4B4D">
            <w:pPr>
              <w:pStyle w:val="TableSession"/>
            </w:pPr>
            <w:r>
              <w:t>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638DC9B9" w14:textId="77777777" w:rsidR="0000725F" w:rsidRDefault="00616E00" w:rsidP="00AF4B4D">
            <w:pPr>
              <w:pStyle w:val="TableDate"/>
            </w:pPr>
            <w:r>
              <w:t>10/01</w:t>
            </w:r>
            <w:r w:rsidR="0000725F">
              <w:t>/1</w:t>
            </w:r>
            <w: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180BBA3" w14:textId="77777777" w:rsidR="0000725F" w:rsidRDefault="00374FFC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  <w:r>
              <w:rPr>
                <w:lang w:val="es-ES_tradnl"/>
              </w:rPr>
              <w:t>1. Oración</w:t>
            </w:r>
          </w:p>
          <w:p w14:paraId="52AB389A" w14:textId="77777777" w:rsidR="00374FFC" w:rsidRPr="00374FFC" w:rsidRDefault="00374FFC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  <w:r>
              <w:rPr>
                <w:lang w:val="es-ES_tradnl"/>
              </w:rPr>
              <w:t>2. Repaso</w:t>
            </w:r>
          </w:p>
          <w:p w14:paraId="0DA7445D" w14:textId="77777777" w:rsidR="0000725F" w:rsidRPr="00374FFC" w:rsidRDefault="00374FFC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  <w:r>
              <w:rPr>
                <w:lang w:val="es-ES_tradnl"/>
              </w:rPr>
              <w:t>3. La</w:t>
            </w:r>
            <w:r w:rsidRPr="00374FFC">
              <w:rPr>
                <w:lang w:val="es-ES_tradnl"/>
              </w:rPr>
              <w:t xml:space="preserve"> Doctrina de la Trinidad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F66426" w14:textId="77777777" w:rsidR="00374FFC" w:rsidRPr="00430F91" w:rsidRDefault="00374FFC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430F91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el Capítulo 8 </w:t>
            </w:r>
            <w:r w:rsidRPr="00430F91">
              <w:rPr>
                <w:szCs w:val="24"/>
                <w:lang w:val="es-ES_tradnl"/>
              </w:rPr>
              <w:t xml:space="preserve"> en </w:t>
            </w:r>
            <w:r w:rsidRPr="00430F91">
              <w:rPr>
                <w:i/>
                <w:szCs w:val="24"/>
                <w:lang w:val="es-ES_tradnl"/>
              </w:rPr>
              <w:t xml:space="preserve">Teología Básica </w:t>
            </w:r>
            <w:r w:rsidRPr="00430F91">
              <w:rPr>
                <w:szCs w:val="24"/>
                <w:lang w:val="es-ES_tradnl"/>
              </w:rPr>
              <w:t>por</w:t>
            </w:r>
            <w:r w:rsidRPr="00430F91">
              <w:rPr>
                <w:i/>
                <w:szCs w:val="24"/>
                <w:lang w:val="es-ES_tradnl"/>
              </w:rPr>
              <w:t xml:space="preserve"> </w:t>
            </w:r>
            <w:proofErr w:type="spellStart"/>
            <w:r w:rsidRPr="00430F91">
              <w:rPr>
                <w:szCs w:val="24"/>
                <w:lang w:val="es-ES_tradnl"/>
              </w:rPr>
              <w:t>Ryrie</w:t>
            </w:r>
            <w:proofErr w:type="spellEnd"/>
            <w:r w:rsidRPr="00430F91">
              <w:rPr>
                <w:szCs w:val="24"/>
                <w:lang w:val="es-ES_tradnl"/>
              </w:rPr>
              <w:t>.</w:t>
            </w:r>
          </w:p>
          <w:p w14:paraId="5B6CE0C4" w14:textId="77777777" w:rsidR="00374FFC" w:rsidRDefault="00374FFC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 w:rsidRPr="00983C3B">
              <w:rPr>
                <w:b/>
                <w:color w:val="C00000"/>
                <w:szCs w:val="24"/>
                <w:lang w:val="es-ES_tradnl"/>
              </w:rPr>
              <w:t>Leer</w:t>
            </w:r>
            <w:r>
              <w:rPr>
                <w:szCs w:val="24"/>
                <w:lang w:val="es-ES_tradnl"/>
              </w:rPr>
              <w:t xml:space="preserve"> el Capítulo16</w:t>
            </w:r>
            <w:r w:rsidRPr="00983C3B">
              <w:rPr>
                <w:szCs w:val="24"/>
                <w:lang w:val="es-ES_tradnl"/>
              </w:rPr>
              <w:t xml:space="preserve"> </w:t>
            </w:r>
            <w:r w:rsidR="006325E9">
              <w:rPr>
                <w:szCs w:val="24"/>
                <w:lang w:val="es-ES_tradnl"/>
              </w:rPr>
              <w:t xml:space="preserve">-18 </w:t>
            </w:r>
            <w:r w:rsidRPr="00983C3B">
              <w:rPr>
                <w:szCs w:val="24"/>
                <w:lang w:val="es-ES_tradnl"/>
              </w:rPr>
              <w:t xml:space="preserve">en </w:t>
            </w:r>
            <w:r w:rsidRPr="00835CAF">
              <w:rPr>
                <w:i/>
                <w:szCs w:val="24"/>
                <w:lang w:val="es-ES_tradnl"/>
              </w:rPr>
              <w:t>Teología Sistemática</w:t>
            </w:r>
            <w:r>
              <w:rPr>
                <w:szCs w:val="24"/>
                <w:lang w:val="es-ES_tradnl"/>
              </w:rPr>
              <w:t xml:space="preserve"> por Erickson</w:t>
            </w:r>
          </w:p>
          <w:p w14:paraId="7AF7ACAC" w14:textId="77777777" w:rsidR="00995F9B" w:rsidRDefault="00995F9B" w:rsidP="00AF4B4D">
            <w:pPr>
              <w:pStyle w:val="Tableckbullet"/>
              <w:numPr>
                <w:ilvl w:val="0"/>
                <w:numId w:val="20"/>
              </w:numPr>
              <w:rPr>
                <w:szCs w:val="24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>Lectura Opcional :</w:t>
            </w:r>
          </w:p>
          <w:p w14:paraId="0AA82ACA" w14:textId="77777777" w:rsidR="00374FFC" w:rsidRPr="002E3A86" w:rsidRDefault="00374FFC" w:rsidP="00AF4B4D">
            <w:pPr>
              <w:pStyle w:val="Tableckbullet"/>
              <w:numPr>
                <w:ilvl w:val="0"/>
                <w:numId w:val="39"/>
              </w:numPr>
              <w:rPr>
                <w:rStyle w:val="Hyperlink"/>
                <w:color w:val="auto"/>
                <w:szCs w:val="24"/>
                <w:u w:val="none"/>
                <w:lang w:val="es-ES_tradnl"/>
              </w:rPr>
            </w:pPr>
            <w:r>
              <w:rPr>
                <w:b/>
                <w:color w:val="C00000"/>
                <w:szCs w:val="24"/>
                <w:lang w:val="es-ES_tradnl"/>
              </w:rPr>
              <w:t xml:space="preserve">Leer </w:t>
            </w:r>
            <w:r w:rsidR="0085548D">
              <w:rPr>
                <w:szCs w:val="24"/>
                <w:lang w:val="es-ES_tradnl"/>
              </w:rPr>
              <w:t>el siguiente articulo sobre la Trinidad</w:t>
            </w:r>
          </w:p>
          <w:p w14:paraId="707E34DD" w14:textId="77777777" w:rsidR="00374FFC" w:rsidRDefault="009B2B9A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  <w:hyperlink r:id="rId27" w:history="1">
              <w:r w:rsidR="0085548D" w:rsidRPr="00E66D67">
                <w:rPr>
                  <w:rStyle w:val="Hyperlink"/>
                  <w:szCs w:val="24"/>
                  <w:lang w:val="es-ES_tradnl"/>
                </w:rPr>
                <w:t>https://bible.org/foreign/spanish/discipleship/camino1/trinidad.htm</w:t>
              </w:r>
            </w:hyperlink>
          </w:p>
          <w:p w14:paraId="34BEE5F1" w14:textId="77777777" w:rsidR="00C8282A" w:rsidRDefault="00C8282A" w:rsidP="00AF4B4D">
            <w:pPr>
              <w:pStyle w:val="Tableckbullet"/>
              <w:numPr>
                <w:ilvl w:val="0"/>
                <w:numId w:val="40"/>
              </w:numPr>
              <w:rPr>
                <w:szCs w:val="24"/>
                <w:lang w:val="es-ES_tradnl"/>
              </w:rPr>
            </w:pPr>
            <w:r w:rsidRPr="00C8282A">
              <w:rPr>
                <w:b/>
                <w:color w:val="C0504D" w:themeColor="accent2"/>
                <w:szCs w:val="24"/>
                <w:lang w:val="es-ES_tradnl"/>
              </w:rPr>
              <w:t>Leer</w:t>
            </w:r>
            <w:r w:rsidRPr="00C8282A">
              <w:rPr>
                <w:b/>
                <w:color w:val="FF0000"/>
                <w:szCs w:val="24"/>
                <w:lang w:val="es-ES_tradnl"/>
              </w:rPr>
              <w:t xml:space="preserve"> </w:t>
            </w:r>
            <w:r>
              <w:rPr>
                <w:szCs w:val="24"/>
                <w:lang w:val="es-ES_tradnl"/>
              </w:rPr>
              <w:t xml:space="preserve">el articulo “Pensando en la Trinidad: Un Que y Tres Quienes” </w:t>
            </w:r>
            <w:hyperlink r:id="rId28" w:history="1">
              <w:r w:rsidRPr="00E66D67">
                <w:rPr>
                  <w:rStyle w:val="Hyperlink"/>
                  <w:szCs w:val="24"/>
                  <w:lang w:val="es-ES_tradnl"/>
                </w:rPr>
                <w:t>http://www.razones.org/articulo-48.htm</w:t>
              </w:r>
            </w:hyperlink>
          </w:p>
          <w:p w14:paraId="1A881882" w14:textId="77777777" w:rsidR="00C8282A" w:rsidRPr="00C8282A" w:rsidRDefault="00C8282A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</w:p>
          <w:p w14:paraId="7220F16A" w14:textId="77777777" w:rsidR="0085548D" w:rsidRDefault="00FE296C" w:rsidP="00AF4B4D">
            <w:pPr>
              <w:pStyle w:val="Tableckbullet"/>
              <w:numPr>
                <w:ilvl w:val="0"/>
                <w:numId w:val="34"/>
              </w:numPr>
              <w:ind w:left="360" w:hanging="450"/>
              <w:rPr>
                <w:szCs w:val="24"/>
                <w:lang w:val="es-ES_tradnl"/>
              </w:rPr>
            </w:pPr>
            <w:r w:rsidRPr="000C2080">
              <w:rPr>
                <w:b/>
                <w:color w:val="008000"/>
                <w:szCs w:val="24"/>
                <w:lang w:val="es-ES_tradnl"/>
              </w:rPr>
              <w:t xml:space="preserve">Vea </w:t>
            </w:r>
            <w:r>
              <w:rPr>
                <w:szCs w:val="24"/>
                <w:lang w:val="es-ES_tradnl"/>
              </w:rPr>
              <w:t>el siguiente video sobre la Trinidad:</w:t>
            </w:r>
          </w:p>
          <w:p w14:paraId="74DA6691" w14:textId="77777777" w:rsidR="0000725F" w:rsidRPr="000C2080" w:rsidRDefault="009B2B9A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szCs w:val="24"/>
                <w:lang w:val="es-ES_tradnl"/>
              </w:rPr>
            </w:pPr>
            <w:hyperlink r:id="rId29" w:history="1">
              <w:r w:rsidR="00FE296C" w:rsidRPr="00E66D67">
                <w:rPr>
                  <w:rStyle w:val="Hyperlink"/>
                  <w:szCs w:val="24"/>
                  <w:lang w:val="es-ES_tradnl"/>
                </w:rPr>
                <w:t>http://www.youtube.com/watch?v=Lbi8FcKx0hA</w:t>
              </w:r>
            </w:hyperlink>
          </w:p>
        </w:tc>
      </w:tr>
      <w:tr w:rsidR="0000725F" w14:paraId="522ED16B" w14:textId="77777777" w:rsidTr="00AF4B4D">
        <w:trPr>
          <w:trHeight w:val="4575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330E0A0F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3CA4AB41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4AB33C" w14:textId="77777777" w:rsidR="0000725F" w:rsidRPr="00374FFC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CAB760" w14:textId="77777777" w:rsidR="009F65C6" w:rsidRPr="00895174" w:rsidRDefault="000C2080" w:rsidP="00AF4B4D">
            <w:pPr>
              <w:pStyle w:val="Tableckbullet"/>
              <w:numPr>
                <w:ilvl w:val="0"/>
                <w:numId w:val="32"/>
              </w:numPr>
              <w:ind w:left="360"/>
              <w:contextualSpacing/>
              <w:rPr>
                <w:b/>
                <w:color w:val="632423"/>
                <w:szCs w:val="24"/>
                <w:lang w:val="es-ES_tradnl"/>
              </w:rPr>
            </w:pPr>
            <w:r w:rsidRPr="003B2B05">
              <w:rPr>
                <w:lang w:val="es-ES_tradnl"/>
              </w:rPr>
              <w:t xml:space="preserve">Responda a las siguientes preguntas en </w:t>
            </w:r>
            <w:proofErr w:type="spellStart"/>
            <w:r w:rsidR="00995F9B">
              <w:rPr>
                <w:i/>
                <w:szCs w:val="24"/>
                <w:lang w:val="es-ES_tradnl"/>
              </w:rPr>
              <w:t>Canvas</w:t>
            </w:r>
            <w:proofErr w:type="spellEnd"/>
            <w:r w:rsidRPr="00E7151C">
              <w:rPr>
                <w:i/>
                <w:szCs w:val="24"/>
                <w:lang w:val="es-ES_tradnl"/>
              </w:rPr>
              <w:t xml:space="preserve"> </w:t>
            </w:r>
            <w:r w:rsidRPr="00E7151C">
              <w:rPr>
                <w:szCs w:val="24"/>
                <w:lang w:val="es-ES_tradnl"/>
              </w:rPr>
              <w:t>después de la clase y después que haya leído y estudiado sobre el tema: 1)</w:t>
            </w:r>
            <w:r>
              <w:rPr>
                <w:szCs w:val="24"/>
                <w:lang w:val="es-ES_tradnl"/>
              </w:rPr>
              <w:t xml:space="preserve"> </w:t>
            </w:r>
            <w:r w:rsidR="009F65C6">
              <w:rPr>
                <w:szCs w:val="24"/>
                <w:lang w:val="es-ES_tradnl"/>
              </w:rPr>
              <w:t>¿Cómo pone el AT fundamentos sobre el tema de la Trinidad</w:t>
            </w:r>
            <w:r>
              <w:rPr>
                <w:szCs w:val="24"/>
                <w:lang w:val="es-ES_tradnl"/>
              </w:rPr>
              <w:t xml:space="preserve">? 2) </w:t>
            </w:r>
            <w:r w:rsidR="009F65C6">
              <w:rPr>
                <w:szCs w:val="24"/>
                <w:lang w:val="es-ES_tradnl"/>
              </w:rPr>
              <w:t>¿Cuáles fueron las primeras herejías que se opusieron o mal entendieron la Trinidad</w:t>
            </w:r>
            <w:r>
              <w:rPr>
                <w:szCs w:val="24"/>
                <w:lang w:val="es-ES_tradnl"/>
              </w:rPr>
              <w:t xml:space="preserve">? </w:t>
            </w:r>
            <w:r w:rsidR="009F65C6">
              <w:rPr>
                <w:szCs w:val="24"/>
                <w:lang w:val="es-ES_tradnl"/>
              </w:rPr>
              <w:t xml:space="preserve">3) ¿Qué aprendió de la cátedra del profesor durante esta semana? </w:t>
            </w:r>
          </w:p>
          <w:p w14:paraId="4BE9A8A7" w14:textId="77777777" w:rsidR="000C2080" w:rsidRDefault="000C2080" w:rsidP="00AF4B4D">
            <w:pPr>
              <w:pStyle w:val="Default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  <w:p w14:paraId="5DF7F325" w14:textId="77777777" w:rsidR="000C2080" w:rsidRDefault="000C2080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   </w:t>
            </w:r>
            <w:r w:rsidRPr="00E7151C">
              <w:rPr>
                <w:rFonts w:ascii="Times New Roman" w:hAnsi="Times New Roman" w:cs="Times New Roman"/>
                <w:lang w:val="es-ES_tradnl"/>
              </w:rPr>
              <w:t>Una vez que haya respondido a las preguntas interactúe con otros compañeros de clase con relación a sus respuestas a las preguntas.  Procuren hacer comentarios constructivos y anímense unos a otros en este proceso de aprendizaje</w:t>
            </w:r>
          </w:p>
          <w:p w14:paraId="0C37C28A" w14:textId="77777777" w:rsidR="0000725F" w:rsidRPr="00374FFC" w:rsidRDefault="0000725F" w:rsidP="00AF4B4D">
            <w:pPr>
              <w:pStyle w:val="Tableckbullet"/>
              <w:numPr>
                <w:ilvl w:val="0"/>
                <w:numId w:val="0"/>
              </w:numPr>
              <w:ind w:left="360"/>
              <w:rPr>
                <w:b/>
                <w:color w:val="C00000"/>
                <w:szCs w:val="24"/>
                <w:lang w:val="es-ES_tradnl"/>
              </w:rPr>
            </w:pPr>
          </w:p>
        </w:tc>
      </w:tr>
      <w:tr w:rsidR="0000725F" w14:paraId="45B84927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924D2EE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44BCE53A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DB2CA13" w14:textId="77777777" w:rsidR="0000725F" w:rsidRPr="00374FFC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EFEF2DF" w14:textId="77777777" w:rsidR="0000725F" w:rsidRPr="00374FFC" w:rsidRDefault="0000725F" w:rsidP="00AF4B4D">
            <w:pPr>
              <w:pStyle w:val="Tableckbullet"/>
              <w:numPr>
                <w:ilvl w:val="0"/>
                <w:numId w:val="0"/>
              </w:numPr>
              <w:rPr>
                <w:b/>
                <w:color w:val="C00000"/>
                <w:szCs w:val="24"/>
                <w:lang w:val="es-ES_tradnl"/>
              </w:rPr>
            </w:pPr>
          </w:p>
        </w:tc>
      </w:tr>
      <w:tr w:rsidR="0000725F" w14:paraId="70A92173" w14:textId="77777777" w:rsidTr="00AF4B4D">
        <w:trPr>
          <w:trHeight w:val="2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49DB25A0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773F3766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F3D40CF" w14:textId="77777777" w:rsidR="0000725F" w:rsidRPr="00374FFC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EC2FAB" w14:textId="77777777" w:rsidR="0000725F" w:rsidRPr="00374FFC" w:rsidRDefault="009F65C6" w:rsidP="00AF4B4D">
            <w:pPr>
              <w:pStyle w:val="Tableckbullet"/>
              <w:numPr>
                <w:ilvl w:val="0"/>
                <w:numId w:val="20"/>
              </w:numPr>
              <w:rPr>
                <w:lang w:val="es-ES_tradnl"/>
              </w:rPr>
            </w:pPr>
            <w:r>
              <w:rPr>
                <w:lang w:val="es-ES_tradnl"/>
              </w:rPr>
              <w:t>Estudie para el examen final.</w:t>
            </w:r>
          </w:p>
          <w:p w14:paraId="2EEDB798" w14:textId="77777777" w:rsidR="0000725F" w:rsidRPr="00374FFC" w:rsidRDefault="0000725F" w:rsidP="00AF4B4D">
            <w:pPr>
              <w:pStyle w:val="Tableckbullet"/>
              <w:ind w:left="0"/>
              <w:rPr>
                <w:b/>
                <w:color w:val="C0504D" w:themeColor="accent2"/>
                <w:szCs w:val="24"/>
                <w:lang w:val="es-ES_tradnl"/>
              </w:rPr>
            </w:pPr>
          </w:p>
        </w:tc>
      </w:tr>
      <w:tr w:rsidR="0000725F" w14:paraId="4605AF92" w14:textId="77777777" w:rsidTr="00AF4B4D">
        <w:trPr>
          <w:trHeight w:val="543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237533D0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62516FED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93FCE3B" w14:textId="77777777" w:rsidR="0000725F" w:rsidRPr="00374FFC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D7A64B" w14:textId="77777777" w:rsidR="0000725F" w:rsidRPr="00374FFC" w:rsidRDefault="0000725F" w:rsidP="00AF4B4D">
            <w:pPr>
              <w:pStyle w:val="Tableckbullet"/>
              <w:numPr>
                <w:ilvl w:val="0"/>
                <w:numId w:val="20"/>
              </w:numPr>
              <w:rPr>
                <w:lang w:val="es-ES_tradnl"/>
              </w:rPr>
            </w:pPr>
            <w:r w:rsidRPr="00374FFC">
              <w:rPr>
                <w:b/>
                <w:color w:val="548DD4" w:themeColor="text2" w:themeTint="99"/>
                <w:szCs w:val="24"/>
                <w:lang w:val="es-ES_tradnl"/>
              </w:rPr>
              <w:t>Defin</w:t>
            </w:r>
            <w:r w:rsidR="009F65C6">
              <w:rPr>
                <w:b/>
                <w:color w:val="548DD4" w:themeColor="text2" w:themeTint="99"/>
                <w:szCs w:val="24"/>
                <w:lang w:val="es-ES_tradnl"/>
              </w:rPr>
              <w:t>a</w:t>
            </w:r>
            <w:r w:rsidR="009F65C6" w:rsidRPr="00AA1E3C">
              <w:rPr>
                <w:b/>
                <w:color w:val="1F497D"/>
                <w:lang w:val="es-ES_tradnl"/>
              </w:rPr>
              <w:t xml:space="preserve"> </w:t>
            </w:r>
            <w:r w:rsidR="009F65C6">
              <w:rPr>
                <w:lang w:val="es-ES_tradnl"/>
              </w:rPr>
              <w:t>los términos</w:t>
            </w:r>
            <w:r w:rsidR="009F65C6" w:rsidRPr="00AA1E3C">
              <w:rPr>
                <w:lang w:val="es-ES_tradnl"/>
              </w:rPr>
              <w:t xml:space="preserve"> </w:t>
            </w:r>
            <w:r w:rsidR="00995F9B">
              <w:rPr>
                <w:lang w:val="es-ES_tradnl"/>
              </w:rPr>
              <w:t xml:space="preserve">teológicos localizados en </w:t>
            </w:r>
            <w:proofErr w:type="spellStart"/>
            <w:r w:rsidR="00995F9B">
              <w:rPr>
                <w:lang w:val="es-ES_tradnl"/>
              </w:rPr>
              <w:t>Canvas</w:t>
            </w:r>
            <w:proofErr w:type="spellEnd"/>
            <w:r w:rsidR="009F65C6">
              <w:rPr>
                <w:color w:val="1F497D"/>
                <w:lang w:val="es-ES_tradnl"/>
              </w:rPr>
              <w:t>.</w:t>
            </w:r>
          </w:p>
          <w:p w14:paraId="1F136490" w14:textId="77777777" w:rsidR="0000725F" w:rsidRPr="00374FFC" w:rsidRDefault="0000725F" w:rsidP="00AF4B4D">
            <w:pPr>
              <w:pStyle w:val="Tableckbullet"/>
              <w:ind w:left="0"/>
              <w:rPr>
                <w:lang w:val="es-ES_tradnl"/>
              </w:rPr>
            </w:pPr>
          </w:p>
        </w:tc>
      </w:tr>
      <w:tr w:rsidR="0000725F" w14:paraId="3058DB11" w14:textId="77777777" w:rsidTr="00AF4B4D">
        <w:trPr>
          <w:trHeight w:val="2627"/>
        </w:trPr>
        <w:tc>
          <w:tcPr>
            <w:tcW w:w="778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632D43E9" w14:textId="77777777" w:rsidR="0000725F" w:rsidRDefault="0000725F" w:rsidP="00AF4B4D">
            <w:pPr>
              <w:pStyle w:val="TableSession"/>
            </w:pPr>
            <w:r>
              <w:t>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5A93339C" w14:textId="77777777" w:rsidR="0000725F" w:rsidRDefault="00616E00" w:rsidP="00AF4B4D">
            <w:pPr>
              <w:pStyle w:val="TableDate"/>
            </w:pPr>
            <w:r>
              <w:t>10/08</w:t>
            </w:r>
            <w:r w:rsidR="0000725F">
              <w:t>/1</w:t>
            </w:r>
            <w:r>
              <w:t>5</w:t>
            </w:r>
          </w:p>
        </w:tc>
        <w:tc>
          <w:tcPr>
            <w:tcW w:w="37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C2FCC13" w14:textId="77777777" w:rsidR="0000725F" w:rsidRPr="009F65C6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  <w:r w:rsidRPr="009F65C6">
              <w:rPr>
                <w:lang w:val="es-ES_tradnl"/>
              </w:rPr>
              <w:t xml:space="preserve">1. </w:t>
            </w:r>
            <w:r w:rsidR="00193C8A">
              <w:rPr>
                <w:lang w:val="es-ES_tradnl"/>
              </w:rPr>
              <w:t>Oración</w:t>
            </w:r>
          </w:p>
          <w:p w14:paraId="30B4DE07" w14:textId="77777777" w:rsidR="0000725F" w:rsidRPr="009F65C6" w:rsidRDefault="009F65C6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  <w:r>
              <w:rPr>
                <w:lang w:val="es-ES_tradnl"/>
              </w:rPr>
              <w:t xml:space="preserve">2. La Doctrina de la Trinidad (Continuación) </w:t>
            </w:r>
          </w:p>
          <w:p w14:paraId="25B68651" w14:textId="77777777" w:rsidR="0000725F" w:rsidRPr="009F65C6" w:rsidRDefault="0000725F" w:rsidP="00AF4B4D">
            <w:pPr>
              <w:pStyle w:val="TableTopic"/>
              <w:tabs>
                <w:tab w:val="clear" w:pos="360"/>
              </w:tabs>
              <w:rPr>
                <w:lang w:val="es-ES_tradnl"/>
              </w:rPr>
            </w:pPr>
            <w:r w:rsidRPr="009F65C6">
              <w:rPr>
                <w:lang w:val="es-ES_tradnl"/>
              </w:rPr>
              <w:t>Exam</w:t>
            </w:r>
            <w:r w:rsidR="009F65C6" w:rsidRPr="009F65C6">
              <w:rPr>
                <w:lang w:val="es-ES_tradnl"/>
              </w:rPr>
              <w:t>en Final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4B87BF" w14:textId="77777777" w:rsidR="00193C8A" w:rsidRPr="002E3A86" w:rsidRDefault="00193C8A" w:rsidP="00AF4B4D">
            <w:pPr>
              <w:pStyle w:val="TableTopic"/>
              <w:numPr>
                <w:ilvl w:val="0"/>
                <w:numId w:val="35"/>
              </w:numPr>
              <w:rPr>
                <w:rStyle w:val="Hyperlink"/>
                <w:color w:val="auto"/>
                <w:szCs w:val="24"/>
                <w:u w:val="none"/>
                <w:lang w:val="es-ES_tradnl"/>
              </w:rPr>
            </w:pPr>
            <w:r>
              <w:rPr>
                <w:b/>
                <w:color w:val="C00000"/>
                <w:lang w:val="es-ES_tradnl"/>
              </w:rPr>
              <w:t xml:space="preserve">Leer </w:t>
            </w:r>
            <w:r>
              <w:rPr>
                <w:lang w:val="es-ES_tradnl"/>
              </w:rPr>
              <w:t xml:space="preserve">el Capítulo 6 en </w:t>
            </w:r>
            <w:r w:rsidRPr="00835CAF">
              <w:rPr>
                <w:i/>
                <w:lang w:val="es-ES_tradnl"/>
              </w:rPr>
              <w:t>Doctrina Bíblica</w:t>
            </w:r>
            <w:r w:rsidR="00835CAF">
              <w:rPr>
                <w:lang w:val="es-ES_tradnl"/>
              </w:rPr>
              <w:t xml:space="preserve"> por </w:t>
            </w:r>
            <w:proofErr w:type="spellStart"/>
            <w:r w:rsidR="00835CAF">
              <w:rPr>
                <w:lang w:val="es-ES_tradnl"/>
              </w:rPr>
              <w:t>Grudem</w:t>
            </w:r>
            <w:proofErr w:type="spellEnd"/>
            <w:r w:rsidR="00835CAF">
              <w:rPr>
                <w:lang w:val="es-ES_tradnl"/>
              </w:rPr>
              <w:t xml:space="preserve"> </w:t>
            </w:r>
          </w:p>
          <w:p w14:paraId="7AA39EAC" w14:textId="77777777" w:rsidR="00241D15" w:rsidRPr="002E3A86" w:rsidRDefault="00193C8A" w:rsidP="00AF4B4D">
            <w:pPr>
              <w:pStyle w:val="Tableckbullet"/>
              <w:numPr>
                <w:ilvl w:val="0"/>
                <w:numId w:val="0"/>
              </w:numPr>
              <w:ind w:left="360" w:hanging="90"/>
              <w:rPr>
                <w:szCs w:val="24"/>
                <w:lang w:val="es-ES_tradnl"/>
              </w:rPr>
            </w:pPr>
            <w:r>
              <w:t xml:space="preserve"> </w:t>
            </w:r>
            <w:hyperlink r:id="rId30" w:history="1">
              <w:r w:rsidR="00241D15" w:rsidRPr="00963136">
                <w:rPr>
                  <w:rStyle w:val="Hyperlink"/>
                  <w:szCs w:val="24"/>
                  <w:lang w:val="es-ES_tradnl"/>
                </w:rPr>
                <w:t>http://www.iglesiacristianasion.org/wp-content/uploads/Doctrina-Biblica-Wayne-Grudem.pdf</w:t>
              </w:r>
            </w:hyperlink>
          </w:p>
          <w:p w14:paraId="720B2916" w14:textId="77777777" w:rsidR="00835CAF" w:rsidRDefault="00835CAF" w:rsidP="00AF4B4D">
            <w:pPr>
              <w:pStyle w:val="Tableckbullet"/>
              <w:numPr>
                <w:ilvl w:val="0"/>
                <w:numId w:val="0"/>
              </w:numPr>
              <w:rPr>
                <w:szCs w:val="24"/>
                <w:lang w:val="es-ES_tradnl"/>
              </w:rPr>
            </w:pPr>
          </w:p>
          <w:p w14:paraId="313433E5" w14:textId="77777777" w:rsidR="000A7524" w:rsidRDefault="000A7524" w:rsidP="00AF4B4D">
            <w:pPr>
              <w:pStyle w:val="Tableckbullet"/>
              <w:numPr>
                <w:ilvl w:val="0"/>
                <w:numId w:val="31"/>
              </w:numPr>
              <w:ind w:left="360"/>
              <w:rPr>
                <w:szCs w:val="24"/>
                <w:lang w:val="es-ES_tradnl"/>
              </w:rPr>
            </w:pPr>
            <w:r w:rsidRPr="00983C3B">
              <w:rPr>
                <w:b/>
                <w:color w:val="C00000"/>
                <w:szCs w:val="24"/>
                <w:lang w:val="es-ES_tradnl"/>
              </w:rPr>
              <w:t>Leer</w:t>
            </w:r>
            <w:r w:rsidR="006325E9">
              <w:rPr>
                <w:szCs w:val="24"/>
                <w:lang w:val="es-ES_tradnl"/>
              </w:rPr>
              <w:t xml:space="preserve"> el Capítulo19</w:t>
            </w:r>
            <w:r>
              <w:rPr>
                <w:szCs w:val="24"/>
                <w:lang w:val="es-ES_tradnl"/>
              </w:rPr>
              <w:t>-20</w:t>
            </w:r>
            <w:r w:rsidRPr="00983C3B">
              <w:rPr>
                <w:szCs w:val="24"/>
                <w:lang w:val="es-ES_tradnl"/>
              </w:rPr>
              <w:t xml:space="preserve"> en Teología Sistemática</w:t>
            </w:r>
            <w:r>
              <w:rPr>
                <w:szCs w:val="24"/>
                <w:lang w:val="es-ES_tradnl"/>
              </w:rPr>
              <w:t xml:space="preserve"> por Erickson</w:t>
            </w:r>
          </w:p>
          <w:p w14:paraId="3AB79841" w14:textId="77777777" w:rsidR="00886A9F" w:rsidRPr="00C379CD" w:rsidRDefault="00886A9F" w:rsidP="00AF4B4D">
            <w:pPr>
              <w:widowControl w:val="0"/>
              <w:autoSpaceDE w:val="0"/>
              <w:autoSpaceDN w:val="0"/>
              <w:adjustRightInd w:val="0"/>
              <w:rPr>
                <w:sz w:val="22"/>
                <w:lang w:val="es-ES_tradnl"/>
              </w:rPr>
            </w:pPr>
          </w:p>
        </w:tc>
      </w:tr>
      <w:tr w:rsidR="00AF4B4D" w14:paraId="22AFB5E5" w14:textId="77777777" w:rsidTr="00AF4B4D">
        <w:trPr>
          <w:trHeight w:val="660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5BD8F2C4" w14:textId="77777777" w:rsidR="00AF4B4D" w:rsidRDefault="00AF4B4D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2CE63002" w14:textId="77777777" w:rsidR="00AF4B4D" w:rsidRDefault="00AF4B4D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5CC784C" w14:textId="77777777" w:rsidR="00AF4B4D" w:rsidRPr="009F65C6" w:rsidRDefault="00AF4B4D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2FBE98" w14:textId="77777777" w:rsidR="00AF4B4D" w:rsidRPr="00AF4B4D" w:rsidRDefault="00AF4B4D" w:rsidP="00AF4B4D">
            <w:pPr>
              <w:pStyle w:val="Tableckbullet"/>
              <w:numPr>
                <w:ilvl w:val="0"/>
                <w:numId w:val="42"/>
              </w:numPr>
              <w:ind w:left="360"/>
              <w:rPr>
                <w:szCs w:val="24"/>
                <w:lang w:val="es-ES_tradnl"/>
              </w:rPr>
            </w:pPr>
            <w:r w:rsidRPr="00374FFC">
              <w:rPr>
                <w:b/>
                <w:color w:val="548DD4" w:themeColor="text2" w:themeTint="99"/>
                <w:szCs w:val="24"/>
                <w:lang w:val="es-ES_tradnl"/>
              </w:rPr>
              <w:t>Defin</w:t>
            </w:r>
            <w:r>
              <w:rPr>
                <w:b/>
                <w:color w:val="548DD4" w:themeColor="text2" w:themeTint="99"/>
                <w:szCs w:val="24"/>
                <w:lang w:val="es-ES_tradnl"/>
              </w:rPr>
              <w:t>a</w:t>
            </w:r>
            <w:r w:rsidRPr="00AA1E3C">
              <w:rPr>
                <w:b/>
                <w:color w:val="1F497D"/>
                <w:lang w:val="es-ES_tradnl"/>
              </w:rPr>
              <w:t xml:space="preserve"> </w:t>
            </w:r>
            <w:r>
              <w:rPr>
                <w:lang w:val="es-ES_tradnl"/>
              </w:rPr>
              <w:t>los términos</w:t>
            </w:r>
            <w:r w:rsidRPr="00AA1E3C">
              <w:rPr>
                <w:lang w:val="es-ES_tradnl"/>
              </w:rPr>
              <w:t xml:space="preserve"> teológicos localizados en </w:t>
            </w:r>
            <w:proofErr w:type="spellStart"/>
            <w:r>
              <w:rPr>
                <w:lang w:val="es-ES_tradnl"/>
              </w:rPr>
              <w:t>Canvas</w:t>
            </w:r>
            <w:proofErr w:type="spellEnd"/>
            <w:r>
              <w:rPr>
                <w:color w:val="1F497D"/>
                <w:lang w:val="es-ES_tradnl"/>
              </w:rPr>
              <w:t xml:space="preserve">. </w:t>
            </w:r>
          </w:p>
        </w:tc>
      </w:tr>
      <w:tr w:rsidR="0000725F" w14:paraId="3DC9E791" w14:textId="77777777" w:rsidTr="00AF4B4D">
        <w:trPr>
          <w:trHeight w:val="1733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49E1E284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79BBB100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0823F0B" w14:textId="77777777" w:rsidR="0000725F" w:rsidRPr="009F65C6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B94E28" w14:textId="77777777" w:rsidR="000A7524" w:rsidRPr="00F613D6" w:rsidRDefault="000A7524" w:rsidP="00AF4B4D">
            <w:pPr>
              <w:pStyle w:val="Tableckbullet"/>
              <w:numPr>
                <w:ilvl w:val="0"/>
                <w:numId w:val="23"/>
              </w:numPr>
              <w:ind w:left="360"/>
              <w:contextualSpacing/>
              <w:rPr>
                <w:b/>
                <w:color w:val="632423"/>
                <w:szCs w:val="24"/>
                <w:lang w:val="es-ES_tradnl"/>
              </w:rPr>
            </w:pPr>
            <w:r w:rsidRPr="003B2B05">
              <w:rPr>
                <w:lang w:val="es-ES_tradnl"/>
              </w:rPr>
              <w:t xml:space="preserve">Responda a las siguientes preguntas en </w:t>
            </w:r>
            <w:proofErr w:type="spellStart"/>
            <w:r w:rsidR="00F613D6">
              <w:rPr>
                <w:i/>
                <w:szCs w:val="24"/>
                <w:lang w:val="es-ES_tradnl"/>
              </w:rPr>
              <w:t>Canvas</w:t>
            </w:r>
            <w:proofErr w:type="spellEnd"/>
            <w:r w:rsidRPr="00E7151C">
              <w:rPr>
                <w:i/>
                <w:szCs w:val="24"/>
                <w:lang w:val="es-ES_tradnl"/>
              </w:rPr>
              <w:t xml:space="preserve"> </w:t>
            </w:r>
            <w:r w:rsidRPr="00E7151C">
              <w:rPr>
                <w:szCs w:val="24"/>
                <w:lang w:val="es-ES_tradnl"/>
              </w:rPr>
              <w:t xml:space="preserve">después de la clase y después que haya leído y estudiado sobre el tema: </w:t>
            </w:r>
            <w:r w:rsidR="00C379CD">
              <w:rPr>
                <w:szCs w:val="24"/>
                <w:lang w:val="es-ES_tradnl"/>
              </w:rPr>
              <w:t xml:space="preserve">1) ¿Como distingue en NT cada persona de la Trinidad? 2) Explique en un párrafo que es la doctrina de la Providencia.  3) ¿Qué entendemos por creación ex </w:t>
            </w:r>
            <w:proofErr w:type="spellStart"/>
            <w:r w:rsidR="00C379CD">
              <w:rPr>
                <w:szCs w:val="24"/>
                <w:lang w:val="es-ES_tradnl"/>
              </w:rPr>
              <w:t>nihilo</w:t>
            </w:r>
            <w:proofErr w:type="spellEnd"/>
            <w:r w:rsidR="00C379CD">
              <w:rPr>
                <w:szCs w:val="24"/>
                <w:lang w:val="es-ES_tradnl"/>
              </w:rPr>
              <w:t>? 4) ¿Qué aprendió de la cátedra de</w:t>
            </w:r>
            <w:r w:rsidR="00F613D6">
              <w:rPr>
                <w:szCs w:val="24"/>
                <w:lang w:val="es-ES_tradnl"/>
              </w:rPr>
              <w:t>l profesor durante esta semana?</w:t>
            </w:r>
          </w:p>
          <w:p w14:paraId="52F8211B" w14:textId="77777777" w:rsidR="00886A9F" w:rsidRDefault="00886A9F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</w:p>
          <w:p w14:paraId="141AFB14" w14:textId="77777777" w:rsidR="00886A9F" w:rsidRDefault="00886A9F" w:rsidP="00AF4B4D">
            <w:pPr>
              <w:pStyle w:val="Default"/>
              <w:ind w:left="450" w:hanging="540"/>
              <w:contextualSpacing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   </w:t>
            </w:r>
            <w:r w:rsidRPr="00E7151C">
              <w:rPr>
                <w:rFonts w:ascii="Times New Roman" w:hAnsi="Times New Roman" w:cs="Times New Roman"/>
                <w:lang w:val="es-ES_tradnl"/>
              </w:rPr>
              <w:t>Una vez que haya respondido a las preguntas interactúe con otros compañeros de clase con relación a sus respuestas a las preguntas.  Procuren hacer comentarios constructivos y anímense unos a otros en este proceso de aprendizaje</w:t>
            </w:r>
          </w:p>
          <w:p w14:paraId="6A1EE1D0" w14:textId="77777777" w:rsidR="0000725F" w:rsidRPr="00886A9F" w:rsidRDefault="0000725F" w:rsidP="00AF4B4D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color w:val="C00000"/>
                <w:lang w:val="es-ES_tradnl"/>
              </w:rPr>
            </w:pPr>
          </w:p>
        </w:tc>
      </w:tr>
      <w:tr w:rsidR="0000725F" w14:paraId="4F59F2B7" w14:textId="77777777" w:rsidTr="00AF4B4D">
        <w:trPr>
          <w:trHeight w:val="653"/>
        </w:trPr>
        <w:tc>
          <w:tcPr>
            <w:tcW w:w="778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05C57AF3" w14:textId="77777777" w:rsidR="0000725F" w:rsidRDefault="0000725F" w:rsidP="00AF4B4D">
            <w:pPr>
              <w:pStyle w:val="TableSession"/>
            </w:pPr>
          </w:p>
        </w:tc>
        <w:tc>
          <w:tcPr>
            <w:tcW w:w="1031" w:type="dxa"/>
            <w:vMerge/>
            <w:shd w:val="clear" w:color="auto" w:fill="auto"/>
            <w:tcMar>
              <w:left w:w="58" w:type="dxa"/>
              <w:right w:w="58" w:type="dxa"/>
            </w:tcMar>
          </w:tcPr>
          <w:p w14:paraId="040A6485" w14:textId="77777777" w:rsidR="0000725F" w:rsidRDefault="0000725F" w:rsidP="00AF4B4D">
            <w:pPr>
              <w:pStyle w:val="TableDate"/>
            </w:pPr>
          </w:p>
        </w:tc>
        <w:tc>
          <w:tcPr>
            <w:tcW w:w="373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DBEE430" w14:textId="77777777" w:rsidR="0000725F" w:rsidRPr="009F65C6" w:rsidRDefault="0000725F" w:rsidP="00AF4B4D">
            <w:pPr>
              <w:pStyle w:val="TableTopic"/>
              <w:numPr>
                <w:ilvl w:val="0"/>
                <w:numId w:val="0"/>
              </w:numPr>
              <w:ind w:left="288" w:hanging="288"/>
              <w:rPr>
                <w:lang w:val="es-ES_tradnl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44BCCF" w14:textId="77777777" w:rsidR="0000725F" w:rsidRPr="009F65C6" w:rsidRDefault="0000725F" w:rsidP="00AF4B4D">
            <w:pPr>
              <w:widowControl w:val="0"/>
              <w:autoSpaceDE w:val="0"/>
              <w:autoSpaceDN w:val="0"/>
              <w:adjustRightInd w:val="0"/>
              <w:rPr>
                <w:lang w:val="es-ES_tradnl"/>
              </w:rPr>
            </w:pPr>
          </w:p>
          <w:p w14:paraId="4B0C33F4" w14:textId="77777777" w:rsidR="0000725F" w:rsidRPr="009F65C6" w:rsidRDefault="00886A9F" w:rsidP="00AF4B4D">
            <w:pPr>
              <w:pStyle w:val="TableTopic"/>
              <w:numPr>
                <w:ilvl w:val="0"/>
                <w:numId w:val="35"/>
              </w:numPr>
              <w:rPr>
                <w:lang w:val="es-ES_tradnl"/>
              </w:rPr>
            </w:pPr>
            <w:r>
              <w:rPr>
                <w:lang w:val="es-ES_tradnl"/>
              </w:rPr>
              <w:t>¡CONGRATULACIONES</w:t>
            </w:r>
            <w:r w:rsidR="0000725F" w:rsidRPr="009F65C6">
              <w:rPr>
                <w:lang w:val="es-ES_tradnl"/>
              </w:rPr>
              <w:t xml:space="preserve">! </w:t>
            </w:r>
          </w:p>
          <w:p w14:paraId="2E3200EB" w14:textId="77777777" w:rsidR="0000725F" w:rsidRPr="009F65C6" w:rsidRDefault="00886A9F" w:rsidP="00AF4B4D">
            <w:pPr>
              <w:pStyle w:val="TableTopic"/>
              <w:numPr>
                <w:ilvl w:val="0"/>
                <w:numId w:val="0"/>
              </w:numPr>
              <w:ind w:left="288"/>
              <w:rPr>
                <w:lang w:val="es-ES_tradnl"/>
              </w:rPr>
            </w:pPr>
            <w:r>
              <w:rPr>
                <w:lang w:val="es-ES_tradnl"/>
              </w:rPr>
              <w:t>¡HASTA AQUÍ NOS AYUDO JEHOVA</w:t>
            </w:r>
            <w:r w:rsidR="0000725F" w:rsidRPr="009F65C6">
              <w:rPr>
                <w:lang w:val="es-ES_tradnl"/>
              </w:rPr>
              <w:t>!</w:t>
            </w:r>
          </w:p>
        </w:tc>
      </w:tr>
    </w:tbl>
    <w:p w14:paraId="48C12AED" w14:textId="77777777" w:rsidR="005E1905" w:rsidRPr="007E5602" w:rsidRDefault="003A12E2" w:rsidP="005E1905">
      <w:pPr>
        <w:pStyle w:val="SyllabusHeading"/>
        <w:rPr>
          <w:lang w:val="es-ES_tradnl"/>
        </w:rPr>
      </w:pPr>
      <w:r>
        <w:rPr>
          <w:b w:val="0"/>
          <w:smallCaps w:val="0"/>
          <w:sz w:val="28"/>
          <w:szCs w:val="28"/>
        </w:rPr>
        <w:br w:type="textWrapping" w:clear="all"/>
      </w:r>
      <w:r w:rsidR="007E5602" w:rsidRPr="007E5602">
        <w:rPr>
          <w:lang w:val="es-ES_tradnl"/>
        </w:rPr>
        <w:t xml:space="preserve">Política de Asistencia a Clases </w:t>
      </w:r>
    </w:p>
    <w:p w14:paraId="359894C6" w14:textId="77777777" w:rsidR="005E1905" w:rsidRDefault="005E1905" w:rsidP="005E1905">
      <w:pPr>
        <w:widowControl w:val="0"/>
        <w:autoSpaceDE w:val="0"/>
        <w:autoSpaceDN w:val="0"/>
        <w:adjustRightInd w:val="0"/>
        <w:rPr>
          <w:rFonts w:eastAsia="맑은 고딕"/>
          <w:color w:val="231F20"/>
          <w:lang w:eastAsia="ja-JP"/>
        </w:rPr>
      </w:pPr>
      <w:r w:rsidRPr="00197EFF">
        <w:rPr>
          <w:rFonts w:eastAsia="맑은 고딕"/>
          <w:color w:val="231F20"/>
          <w:lang w:val="es-ES_tradnl" w:eastAsia="ja-JP"/>
        </w:rPr>
        <w:t xml:space="preserve">La Escuela </w:t>
      </w:r>
      <w:r w:rsidR="00197EFF" w:rsidRPr="00197EFF">
        <w:rPr>
          <w:rFonts w:eastAsia="맑은 고딕"/>
          <w:color w:val="231F20"/>
          <w:lang w:val="es-ES_tradnl" w:eastAsia="ja-JP"/>
        </w:rPr>
        <w:t>Teológica</w:t>
      </w:r>
      <w:r w:rsidRPr="00197EFF">
        <w:rPr>
          <w:rFonts w:eastAsia="맑은 고딕"/>
          <w:color w:val="231F20"/>
          <w:lang w:val="es-ES_tradnl" w:eastAsia="ja-JP"/>
        </w:rPr>
        <w:t xml:space="preserve"> de Gracia cree que la </w:t>
      </w:r>
      <w:r w:rsidR="00197EFF" w:rsidRPr="00197EFF">
        <w:rPr>
          <w:rFonts w:eastAsia="맑은 고딕"/>
          <w:color w:val="231F20"/>
          <w:lang w:val="es-ES_tradnl" w:eastAsia="ja-JP"/>
        </w:rPr>
        <w:t>interacción</w:t>
      </w:r>
      <w:r w:rsidRPr="00197EFF">
        <w:rPr>
          <w:rFonts w:eastAsia="맑은 고딕"/>
          <w:color w:val="231F20"/>
          <w:lang w:val="es-ES_tradnl" w:eastAsia="ja-JP"/>
        </w:rPr>
        <w:t xml:space="preserve"> entre profesores y estudiantes es una parte vital del entrenamiento. Esta </w:t>
      </w:r>
      <w:r w:rsidR="00197EFF" w:rsidRPr="00197EFF">
        <w:rPr>
          <w:rFonts w:eastAsia="맑은 고딕"/>
          <w:color w:val="231F20"/>
          <w:lang w:val="es-ES_tradnl" w:eastAsia="ja-JP"/>
        </w:rPr>
        <w:t>interacción</w:t>
      </w:r>
      <w:r w:rsidRPr="00197EFF">
        <w:rPr>
          <w:rFonts w:eastAsia="맑은 고딕"/>
          <w:color w:val="231F20"/>
          <w:lang w:val="es-ES_tradnl" w:eastAsia="ja-JP"/>
        </w:rPr>
        <w:t xml:space="preserve"> puede </w:t>
      </w:r>
      <w:r w:rsidR="00197EFF" w:rsidRPr="00197EFF">
        <w:rPr>
          <w:rFonts w:eastAsia="맑은 고딕"/>
          <w:color w:val="231F20"/>
          <w:lang w:val="es-ES_tradnl" w:eastAsia="ja-JP"/>
        </w:rPr>
        <w:t>ocurrir</w:t>
      </w:r>
      <w:r w:rsidRPr="00197EFF">
        <w:rPr>
          <w:rFonts w:eastAsia="맑은 고딕"/>
          <w:color w:val="231F20"/>
          <w:lang w:val="es-ES_tradnl" w:eastAsia="ja-JP"/>
        </w:rPr>
        <w:t xml:space="preserve"> en el </w:t>
      </w:r>
      <w:r w:rsidR="00197EFF" w:rsidRPr="00197EFF">
        <w:rPr>
          <w:rFonts w:eastAsia="맑은 고딕"/>
          <w:color w:val="231F20"/>
          <w:lang w:val="es-ES_tradnl" w:eastAsia="ja-JP"/>
        </w:rPr>
        <w:t>salón</w:t>
      </w:r>
      <w:r w:rsidRPr="00197EFF">
        <w:rPr>
          <w:rFonts w:eastAsia="맑은 고딕"/>
          <w:color w:val="231F20"/>
          <w:lang w:val="es-ES_tradnl" w:eastAsia="ja-JP"/>
        </w:rPr>
        <w:t xml:space="preserve"> de clase y/o </w:t>
      </w:r>
      <w:r w:rsidR="00197EFF" w:rsidRPr="00197EFF">
        <w:rPr>
          <w:rFonts w:eastAsia="맑은 고딕"/>
          <w:color w:val="231F20"/>
          <w:lang w:val="es-ES_tradnl" w:eastAsia="ja-JP"/>
        </w:rPr>
        <w:t>en línea</w:t>
      </w:r>
      <w:r w:rsidRPr="00197EFF">
        <w:rPr>
          <w:rFonts w:eastAsia="맑은 고딕"/>
          <w:color w:val="231F20"/>
          <w:lang w:val="es-ES_tradnl" w:eastAsia="ja-JP"/>
        </w:rPr>
        <w:t xml:space="preserve">. </w:t>
      </w:r>
      <w:r w:rsidR="001165ED" w:rsidRPr="00197EFF">
        <w:rPr>
          <w:rFonts w:eastAsia="맑은 고딕"/>
          <w:color w:val="231F20"/>
          <w:lang w:val="es-ES_tradnl" w:eastAsia="ja-JP"/>
        </w:rPr>
        <w:t>Todas las clases</w:t>
      </w:r>
      <w:r w:rsidR="00197EFF">
        <w:rPr>
          <w:rFonts w:eastAsia="맑은 고딕"/>
          <w:color w:val="231F20"/>
          <w:lang w:val="es-ES_tradnl" w:eastAsia="ja-JP"/>
        </w:rPr>
        <w:t xml:space="preserve"> usan </w:t>
      </w:r>
      <w:proofErr w:type="spellStart"/>
      <w:r w:rsidR="00197EFF">
        <w:rPr>
          <w:rFonts w:eastAsia="맑은 고딕"/>
          <w:color w:val="231F20"/>
          <w:lang w:val="es-ES_tradnl" w:eastAsia="ja-JP"/>
        </w:rPr>
        <w:t>Canvas</w:t>
      </w:r>
      <w:proofErr w:type="spellEnd"/>
      <w:r w:rsidR="00197EFF">
        <w:rPr>
          <w:rFonts w:eastAsia="맑은 고딕"/>
          <w:color w:val="231F20"/>
          <w:lang w:val="es-ES_tradnl" w:eastAsia="ja-JP"/>
        </w:rPr>
        <w:t xml:space="preserve"> como el Sistema </w:t>
      </w:r>
      <w:r w:rsidR="00C4540F">
        <w:rPr>
          <w:rFonts w:eastAsia="맑은 고딕"/>
          <w:color w:val="231F20"/>
          <w:lang w:val="es-ES_tradnl" w:eastAsia="ja-JP"/>
        </w:rPr>
        <w:t xml:space="preserve">de 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Manejo de </w:t>
      </w:r>
      <w:r w:rsidR="00197EFF" w:rsidRPr="00197EFF">
        <w:rPr>
          <w:rFonts w:eastAsia="맑은 고딕"/>
          <w:color w:val="231F20"/>
          <w:lang w:val="es-ES_tradnl" w:eastAsia="ja-JP"/>
        </w:rPr>
        <w:t>Aprendizaje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 (LMS)</w:t>
      </w:r>
      <w:r w:rsidR="00197EFF">
        <w:rPr>
          <w:rFonts w:eastAsia="맑은 고딕"/>
          <w:color w:val="231F20"/>
          <w:lang w:val="es-ES_tradnl" w:eastAsia="ja-JP"/>
        </w:rPr>
        <w:t xml:space="preserve"> en línea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, no importando si el estudiante esta asistiendo al </w:t>
      </w:r>
      <w:r w:rsidR="00197EFF" w:rsidRPr="00197EFF">
        <w:rPr>
          <w:rFonts w:eastAsia="맑은 고딕"/>
          <w:color w:val="231F20"/>
          <w:lang w:val="es-ES_tradnl" w:eastAsia="ja-JP"/>
        </w:rPr>
        <w:t>salón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 de clase o estudiando </w:t>
      </w:r>
      <w:r w:rsidR="00197EFF" w:rsidRPr="00197EFF">
        <w:rPr>
          <w:rFonts w:eastAsia="맑은 고딕"/>
          <w:color w:val="231F20"/>
          <w:lang w:val="es-ES_tradnl" w:eastAsia="ja-JP"/>
        </w:rPr>
        <w:t>en línea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. Se espera que todos los estudiantes participen semanalmente durante el curso. La Facultad prepara asignaturas o tareas que normalmente tienen que entregarse semanalmente. La asistencia semanal en Gracia se determina por la </w:t>
      </w:r>
      <w:r w:rsidR="00197EFF" w:rsidRPr="00197EFF">
        <w:rPr>
          <w:rFonts w:eastAsia="맑은 고딕"/>
          <w:color w:val="231F20"/>
          <w:lang w:val="es-ES_tradnl" w:eastAsia="ja-JP"/>
        </w:rPr>
        <w:t>participación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 </w:t>
      </w:r>
      <w:r w:rsidR="00197EFF" w:rsidRPr="00197EFF">
        <w:rPr>
          <w:rFonts w:eastAsia="맑은 고딕"/>
          <w:color w:val="231F20"/>
          <w:lang w:val="es-ES_tradnl" w:eastAsia="ja-JP"/>
        </w:rPr>
        <w:t>académica</w:t>
      </w:r>
      <w:r w:rsidR="001165ED" w:rsidRPr="00197EFF">
        <w:rPr>
          <w:rFonts w:eastAsia="맑은 고딕"/>
          <w:color w:val="231F20"/>
          <w:lang w:val="es-ES_tradnl" w:eastAsia="ja-JP"/>
        </w:rPr>
        <w:t xml:space="preserve"> </w:t>
      </w:r>
      <w:r w:rsidR="00197EFF" w:rsidRPr="00197EFF">
        <w:rPr>
          <w:rFonts w:eastAsia="맑은 고딕"/>
          <w:color w:val="231F20"/>
          <w:lang w:val="es-ES_tradnl" w:eastAsia="ja-JP"/>
        </w:rPr>
        <w:t>del los trabajos del curso, tales como, foro de discusión en línea</w:t>
      </w:r>
      <w:r w:rsidR="00197EFF">
        <w:rPr>
          <w:rFonts w:eastAsia="맑은 고딕"/>
          <w:color w:val="231F20"/>
          <w:lang w:val="es-ES_tradnl" w:eastAsia="ja-JP"/>
        </w:rPr>
        <w:t>, entrega de trabajos</w:t>
      </w:r>
      <w:r w:rsidR="00197EFF" w:rsidRPr="00197EFF">
        <w:rPr>
          <w:rFonts w:eastAsia="맑은 고딕"/>
          <w:color w:val="231F20"/>
          <w:lang w:val="es-ES_tradnl" w:eastAsia="ja-JP"/>
        </w:rPr>
        <w:t xml:space="preserve">, </w:t>
      </w:r>
      <w:r w:rsidR="00197EFF">
        <w:rPr>
          <w:rFonts w:eastAsia="맑은 고딕"/>
          <w:color w:val="231F20"/>
          <w:lang w:val="es-ES_tradnl" w:eastAsia="ja-JP"/>
        </w:rPr>
        <w:t xml:space="preserve">haciendo exámenes y cumpliendo con las asignaturas según indicadas en el syllabus. </w:t>
      </w:r>
      <w:r w:rsidR="003A4CF7">
        <w:rPr>
          <w:rFonts w:eastAsia="맑은 고딕"/>
          <w:color w:val="231F20"/>
          <w:lang w:val="es-ES_tradnl" w:eastAsia="ja-JP"/>
        </w:rPr>
        <w:t xml:space="preserve">La comunicación (correo electrónico u otro medio de comunicación) con el profesor no indica , en si, asistencia. </w:t>
      </w:r>
    </w:p>
    <w:p w14:paraId="39903F21" w14:textId="77777777" w:rsidR="00C4540F" w:rsidRPr="00642995" w:rsidRDefault="00C4540F" w:rsidP="005E1905">
      <w:pPr>
        <w:widowControl w:val="0"/>
        <w:autoSpaceDE w:val="0"/>
        <w:autoSpaceDN w:val="0"/>
        <w:adjustRightInd w:val="0"/>
        <w:rPr>
          <w:rFonts w:eastAsia="맑은 고딕"/>
          <w:color w:val="231F20"/>
          <w:lang w:eastAsia="ja-JP"/>
        </w:rPr>
      </w:pPr>
    </w:p>
    <w:p w14:paraId="6DD2AE9A" w14:textId="77777777" w:rsidR="00C4540F" w:rsidRPr="00C4540F" w:rsidRDefault="00C4540F" w:rsidP="005E1905">
      <w:pPr>
        <w:widowControl w:val="0"/>
        <w:autoSpaceDE w:val="0"/>
        <w:autoSpaceDN w:val="0"/>
        <w:adjustRightInd w:val="0"/>
        <w:rPr>
          <w:rFonts w:eastAsia="맑은 고딕"/>
          <w:lang w:val="es-ES_tradnl" w:eastAsia="ja-JP"/>
        </w:rPr>
      </w:pPr>
      <w:r w:rsidRPr="00C4540F">
        <w:rPr>
          <w:rFonts w:eastAsia="맑은 고딕"/>
          <w:lang w:val="es-ES_tradnl" w:eastAsia="ja-JP"/>
        </w:rPr>
        <w:t>Si el estudiante a planeado no asistir a clas</w:t>
      </w:r>
      <w:r>
        <w:rPr>
          <w:rFonts w:eastAsia="맑은 고딕"/>
          <w:lang w:val="es-ES_tradnl" w:eastAsia="ja-JP"/>
        </w:rPr>
        <w:t xml:space="preserve">es por motivos personales, deberá informar a su profesor lo mas pronto posible para que el alumnos pueda adelantar trabajo y no atrasarse. El profesor considerará asuntos personales, y emergencias, pero es la responsabilidad del estudiante notificar lo mas pronto posible al profesor de cualquier posible problema en sus estudios. </w:t>
      </w:r>
    </w:p>
    <w:p w14:paraId="46812D13" w14:textId="77777777" w:rsidR="005E1905" w:rsidRPr="00642995" w:rsidRDefault="005E1905" w:rsidP="005E1905">
      <w:pPr>
        <w:widowControl w:val="0"/>
        <w:autoSpaceDE w:val="0"/>
        <w:autoSpaceDN w:val="0"/>
        <w:adjustRightInd w:val="0"/>
        <w:rPr>
          <w:rFonts w:eastAsia="맑은 고딕"/>
          <w:color w:val="000000"/>
          <w:lang w:eastAsia="ja-JP"/>
        </w:rPr>
      </w:pPr>
    </w:p>
    <w:p w14:paraId="64AB17BA" w14:textId="77777777" w:rsidR="00C4540F" w:rsidRPr="00E234AF" w:rsidRDefault="00E234AF" w:rsidP="005E1905">
      <w:pPr>
        <w:rPr>
          <w:rFonts w:eastAsia="맑은 고딕"/>
          <w:color w:val="231F20"/>
          <w:lang w:val="es-ES_tradnl" w:eastAsia="ja-JP"/>
        </w:rPr>
      </w:pPr>
      <w:r w:rsidRPr="00E234AF">
        <w:rPr>
          <w:rFonts w:eastAsia="맑은 고딕"/>
          <w:color w:val="231F20"/>
          <w:lang w:val="es-ES_tradnl" w:eastAsia="ja-JP"/>
        </w:rPr>
        <w:t xml:space="preserve">Los estudiantes registrados en clases modulares (8-semanas) que no asistan (según explicamos anteriormente) </w:t>
      </w:r>
      <w:r>
        <w:rPr>
          <w:rFonts w:eastAsia="맑은 고딕"/>
          <w:color w:val="231F20"/>
          <w:lang w:val="es-ES_tradnl" w:eastAsia="ja-JP"/>
        </w:rPr>
        <w:t xml:space="preserve">por 14 días sucesivos recibirán una calificación final de F/A (Reprobado en Asistencia) por la clase;  aquellos estudiante en clases de un semestre que no asistan por 21 </w:t>
      </w:r>
      <w:proofErr w:type="spellStart"/>
      <w:r>
        <w:rPr>
          <w:rFonts w:eastAsia="맑은 고딕"/>
          <w:color w:val="231F20"/>
          <w:lang w:val="es-ES_tradnl" w:eastAsia="ja-JP"/>
        </w:rPr>
        <w:t>dias</w:t>
      </w:r>
      <w:proofErr w:type="spellEnd"/>
      <w:r>
        <w:rPr>
          <w:rFonts w:eastAsia="맑은 고딕"/>
          <w:color w:val="231F20"/>
          <w:lang w:val="es-ES_tradnl" w:eastAsia="ja-JP"/>
        </w:rPr>
        <w:t xml:space="preserve"> sucesivos </w:t>
      </w:r>
      <w:r w:rsidR="009A6A23">
        <w:rPr>
          <w:rFonts w:eastAsia="맑은 고딕"/>
          <w:color w:val="231F20"/>
          <w:lang w:val="es-ES_tradnl" w:eastAsia="ja-JP"/>
        </w:rPr>
        <w:t>recibirán</w:t>
      </w:r>
      <w:r>
        <w:rPr>
          <w:rFonts w:eastAsia="맑은 고딕"/>
          <w:color w:val="231F20"/>
          <w:lang w:val="es-ES_tradnl" w:eastAsia="ja-JP"/>
        </w:rPr>
        <w:t xml:space="preserve"> la misma calificación final de una F.A. El GPA (promedio de calificación) y los beneficios de la asistencia financiera (si aplica) serán afectados al recibir la calificación de F/A. El profesor determina la asistencia y es responsable de reportar la asistencia al Registrador semanalmente. </w:t>
      </w:r>
    </w:p>
    <w:p w14:paraId="12BA3502" w14:textId="77777777" w:rsidR="00BA0F9F" w:rsidRDefault="00BA0F9F" w:rsidP="00BA0F9F">
      <w:pPr>
        <w:rPr>
          <w:rFonts w:eastAsia="Arial" w:cs="Arial"/>
          <w:color w:val="231F20"/>
          <w:w w:val="99"/>
          <w:lang w:val="es-ES_tradnl"/>
        </w:rPr>
      </w:pPr>
    </w:p>
    <w:p w14:paraId="0C903990" w14:textId="77777777" w:rsidR="00BA0F9F" w:rsidRPr="00E80256" w:rsidRDefault="00BA0F9F" w:rsidP="00BA0F9F">
      <w:pPr>
        <w:spacing w:line="360" w:lineRule="auto"/>
        <w:outlineLvl w:val="0"/>
        <w:rPr>
          <w:b/>
          <w:smallCaps/>
          <w:lang w:val="es-ES_tradnl"/>
        </w:rPr>
      </w:pPr>
      <w:r w:rsidRPr="00E80256">
        <w:rPr>
          <w:b/>
          <w:smallCaps/>
          <w:lang w:val="es-ES_tradnl"/>
        </w:rPr>
        <w:t xml:space="preserve">Integridad Académica  </w:t>
      </w:r>
    </w:p>
    <w:p w14:paraId="13FD06C2" w14:textId="77777777" w:rsidR="008F416B" w:rsidRDefault="008F416B" w:rsidP="008F416B">
      <w:pPr>
        <w:tabs>
          <w:tab w:val="left" w:pos="270"/>
          <w:tab w:val="left" w:pos="900"/>
        </w:tabs>
        <w:rPr>
          <w:lang w:val="es-ES_tradnl"/>
        </w:rPr>
      </w:pPr>
      <w:r>
        <w:rPr>
          <w:lang w:val="es-ES_tradnl"/>
        </w:rPr>
        <w:t xml:space="preserve">Cualquier estudiante que se le pruebe haber cometido una deshonestidad académica tal como es el plagio la falsificación de información recibirá una “F” para ese curso y recibirá una advertencia académica.  Si el estudiante incurre en esta falta por segunda vez, el o ella será despedido del programa. Vea el Manuel del Estudiante para mayor detalles de la política. </w:t>
      </w:r>
    </w:p>
    <w:p w14:paraId="6CF8F1DA" w14:textId="77777777" w:rsidR="00BA0F9F" w:rsidRPr="00E80256" w:rsidRDefault="00BA0F9F" w:rsidP="008F416B">
      <w:pPr>
        <w:rPr>
          <w:lang w:val="es-ES_tradnl"/>
        </w:rPr>
      </w:pPr>
      <w:r w:rsidRPr="00E80256">
        <w:rPr>
          <w:lang w:val="es-ES_tradnl"/>
        </w:rPr>
        <w:t></w:t>
      </w:r>
    </w:p>
    <w:p w14:paraId="25632CF0" w14:textId="77777777" w:rsidR="008F416B" w:rsidRPr="003519AA" w:rsidRDefault="008F416B" w:rsidP="008F416B">
      <w:pPr>
        <w:rPr>
          <w:b/>
          <w:smallCaps/>
          <w:lang w:val="es-ES_tradnl"/>
        </w:rPr>
      </w:pPr>
      <w:r w:rsidRPr="008F416B">
        <w:rPr>
          <w:b/>
          <w:smallCaps/>
          <w:lang w:val="es-ES_tradnl"/>
        </w:rPr>
        <w:t xml:space="preserve">La </w:t>
      </w:r>
      <w:r w:rsidR="00AA308A" w:rsidRPr="008F416B">
        <w:rPr>
          <w:b/>
          <w:smallCaps/>
          <w:lang w:val="es-ES_tradnl"/>
        </w:rPr>
        <w:t>Política</w:t>
      </w:r>
      <w:r w:rsidRPr="008F416B">
        <w:rPr>
          <w:b/>
          <w:smallCaps/>
          <w:lang w:val="es-ES_tradnl"/>
        </w:rPr>
        <w:t xml:space="preserve"> de </w:t>
      </w:r>
      <w:r w:rsidR="00AA308A">
        <w:rPr>
          <w:b/>
          <w:smallCaps/>
          <w:lang w:val="es-ES_tradnl"/>
        </w:rPr>
        <w:t>Atraso</w:t>
      </w:r>
      <w:r>
        <w:rPr>
          <w:b/>
          <w:smallCaps/>
          <w:lang w:val="es-ES_tradnl"/>
        </w:rPr>
        <w:t xml:space="preserve"> de </w:t>
      </w:r>
      <w:r w:rsidR="00AA308A">
        <w:rPr>
          <w:b/>
          <w:smallCaps/>
          <w:lang w:val="es-ES_tradnl"/>
        </w:rPr>
        <w:t>Asignaturas</w:t>
      </w:r>
    </w:p>
    <w:p w14:paraId="68BFA6A9" w14:textId="77777777" w:rsidR="00AA308A" w:rsidRPr="00AA308A" w:rsidRDefault="00AA308A" w:rsidP="008F416B">
      <w:pPr>
        <w:rPr>
          <w:rFonts w:eastAsia="Batang"/>
          <w:lang w:val="es-ES_tradnl"/>
        </w:rPr>
      </w:pPr>
      <w:r w:rsidRPr="00AA308A">
        <w:rPr>
          <w:rFonts w:eastAsia="Batang"/>
          <w:lang w:val="es-ES_tradnl"/>
        </w:rPr>
        <w:t xml:space="preserve">No </w:t>
      </w:r>
      <w:r>
        <w:rPr>
          <w:rFonts w:eastAsia="Batang"/>
          <w:lang w:val="es-ES_tradnl"/>
        </w:rPr>
        <w:t>se aceptará</w:t>
      </w:r>
      <w:r w:rsidRPr="00AA308A">
        <w:rPr>
          <w:rFonts w:eastAsia="Batang"/>
          <w:lang w:val="es-ES_tradnl"/>
        </w:rPr>
        <w:t xml:space="preserve"> </w:t>
      </w:r>
      <w:r>
        <w:rPr>
          <w:rFonts w:eastAsia="Batang"/>
          <w:lang w:val="es-ES_tradnl"/>
        </w:rPr>
        <w:t>ninguna tarea atrasada para ser justo con aquellos estudiantes y profesores quienes tendrán sus asignaturas revisadas, y en la mayoría de casos, habrán discutido en clase en base en los días</w:t>
      </w:r>
      <w:r w:rsidR="00B01E9A">
        <w:rPr>
          <w:rFonts w:eastAsia="Batang"/>
          <w:lang w:val="es-ES_tradnl"/>
        </w:rPr>
        <w:t xml:space="preserve"> </w:t>
      </w:r>
      <w:proofErr w:type="spellStart"/>
      <w:r w:rsidR="00B01E9A">
        <w:rPr>
          <w:rFonts w:eastAsia="Batang"/>
          <w:lang w:val="es-ES_tradnl"/>
        </w:rPr>
        <w:t>agenda</w:t>
      </w:r>
      <w:r w:rsidR="00160DD6">
        <w:rPr>
          <w:rFonts w:eastAsia="Batang"/>
          <w:lang w:val="es-ES_tradnl"/>
        </w:rPr>
        <w:t>dos</w:t>
      </w:r>
      <w:proofErr w:type="spellEnd"/>
      <w:r>
        <w:rPr>
          <w:rFonts w:eastAsia="Batang"/>
          <w:lang w:val="es-ES_tradnl"/>
        </w:rPr>
        <w:t xml:space="preserve">. La única excepción a esta política será hecha para aquellos estudiantes que </w:t>
      </w:r>
      <w:r w:rsidR="003519AA">
        <w:rPr>
          <w:rFonts w:eastAsia="Batang"/>
          <w:lang w:val="es-ES_tradnl"/>
        </w:rPr>
        <w:t xml:space="preserve">se encuentren </w:t>
      </w:r>
      <w:r>
        <w:rPr>
          <w:rFonts w:eastAsia="Batang"/>
          <w:lang w:val="es-ES_tradnl"/>
        </w:rPr>
        <w:t xml:space="preserve">bajo circunstancias extenuantes </w:t>
      </w:r>
      <w:r w:rsidR="003519AA">
        <w:rPr>
          <w:rFonts w:eastAsia="Batang"/>
          <w:lang w:val="es-ES_tradnl"/>
        </w:rPr>
        <w:t xml:space="preserve">fuera de su control. Cuando ocurran circunstancias extremas, los estudiantes son responsables de contactar al profesor para hacer ciertos arreglos alternos a su discreción. </w:t>
      </w:r>
    </w:p>
    <w:p w14:paraId="1B69996F" w14:textId="77777777" w:rsidR="003519AA" w:rsidRDefault="003519AA" w:rsidP="008F416B">
      <w:pPr>
        <w:rPr>
          <w:rFonts w:eastAsia="Batang"/>
        </w:rPr>
      </w:pPr>
    </w:p>
    <w:p w14:paraId="3D2FEA5A" w14:textId="77777777" w:rsidR="003519AA" w:rsidRPr="003519AA" w:rsidRDefault="003519AA" w:rsidP="003519AA">
      <w:pPr>
        <w:pStyle w:val="SyllabusHeading"/>
      </w:pPr>
      <w:r w:rsidRPr="003519AA">
        <w:t xml:space="preserve">EXPLICACION DE LOS SIMBOLOS </w:t>
      </w:r>
    </w:p>
    <w:p w14:paraId="723E4CEB" w14:textId="77777777" w:rsidR="003519AA" w:rsidRPr="00F32B3E" w:rsidRDefault="003519AA" w:rsidP="003519AA">
      <w:pPr>
        <w:pStyle w:val="SyllabusHeading"/>
      </w:pPr>
    </w:p>
    <w:p w14:paraId="5B19C57C" w14:textId="77777777" w:rsidR="003519AA" w:rsidRPr="003519AA" w:rsidRDefault="003519AA" w:rsidP="003519AA">
      <w:pPr>
        <w:rPr>
          <w:lang w:val="es-ES_tradnl"/>
        </w:rPr>
      </w:pPr>
      <w:r w:rsidRPr="003519AA">
        <w:rPr>
          <w:lang w:val="es-ES_tradnl"/>
        </w:rPr>
        <w:tab/>
      </w:r>
      <w:r w:rsidRPr="003519AA">
        <w:rPr>
          <w:lang w:val="es-ES_tradnl"/>
        </w:rPr>
        <w:tab/>
      </w:r>
      <w:r w:rsidRPr="003519AA">
        <w:rPr>
          <w:b/>
          <w:lang w:val="es-ES_tradnl"/>
        </w:rPr>
        <w:t>A</w:t>
      </w:r>
      <w:r w:rsidRPr="003519AA">
        <w:rPr>
          <w:lang w:val="es-ES_tradnl"/>
        </w:rPr>
        <w:t xml:space="preserve"> =</w:t>
      </w:r>
      <w:r w:rsidRPr="003519AA">
        <w:rPr>
          <w:lang w:val="es-ES_tradnl"/>
        </w:rPr>
        <w:tab/>
        <w:t xml:space="preserve">Trabajo de calidad </w:t>
      </w:r>
      <w:r w:rsidRPr="003519AA">
        <w:rPr>
          <w:u w:val="single"/>
          <w:lang w:val="es-ES_tradnl"/>
        </w:rPr>
        <w:t>excepcional</w:t>
      </w:r>
      <w:r w:rsidRPr="003519AA">
        <w:rPr>
          <w:lang w:val="es-ES_tradnl"/>
        </w:rPr>
        <w:t>.</w:t>
      </w:r>
    </w:p>
    <w:p w14:paraId="06BA1877" w14:textId="77777777" w:rsidR="003519AA" w:rsidRPr="003519AA" w:rsidRDefault="003519AA" w:rsidP="003519AA">
      <w:pPr>
        <w:rPr>
          <w:lang w:val="es-ES_tradnl"/>
        </w:rPr>
      </w:pPr>
      <w:r w:rsidRPr="003519AA">
        <w:rPr>
          <w:lang w:val="es-ES_tradnl"/>
        </w:rPr>
        <w:tab/>
      </w:r>
      <w:r w:rsidRPr="003519AA">
        <w:rPr>
          <w:lang w:val="es-ES_tradnl"/>
        </w:rPr>
        <w:tab/>
      </w:r>
      <w:r w:rsidRPr="003519AA">
        <w:rPr>
          <w:b/>
          <w:lang w:val="es-ES_tradnl"/>
        </w:rPr>
        <w:t>B</w:t>
      </w:r>
      <w:r w:rsidRPr="003519AA">
        <w:rPr>
          <w:lang w:val="es-ES_tradnl"/>
        </w:rPr>
        <w:t xml:space="preserve"> =</w:t>
      </w:r>
      <w:r w:rsidRPr="003519AA">
        <w:rPr>
          <w:lang w:val="es-ES_tradnl"/>
        </w:rPr>
        <w:tab/>
      </w:r>
      <w:r>
        <w:rPr>
          <w:lang w:val="es-ES_tradnl"/>
        </w:rPr>
        <w:t xml:space="preserve">Trabajo de calidad </w:t>
      </w:r>
      <w:r w:rsidR="00A940D9">
        <w:rPr>
          <w:u w:val="single"/>
          <w:lang w:val="es-ES_tradnl"/>
        </w:rPr>
        <w:t>encomiable</w:t>
      </w:r>
      <w:r>
        <w:rPr>
          <w:lang w:val="es-ES_tradnl"/>
        </w:rPr>
        <w:t xml:space="preserve">.  </w:t>
      </w:r>
      <w:r w:rsidR="00A940D9">
        <w:rPr>
          <w:lang w:val="es-ES_tradnl"/>
        </w:rPr>
        <w:t xml:space="preserve">Encomiable </w:t>
      </w:r>
      <w:r>
        <w:rPr>
          <w:lang w:val="es-ES_tradnl"/>
        </w:rPr>
        <w:t xml:space="preserve">significa loable. </w:t>
      </w:r>
      <w:r w:rsidR="00A940D9">
        <w:rPr>
          <w:lang w:val="es-ES_tradnl"/>
        </w:rPr>
        <w:t xml:space="preserve"> </w:t>
      </w:r>
    </w:p>
    <w:p w14:paraId="2C494EB8" w14:textId="77777777" w:rsidR="00A940D9" w:rsidRDefault="00A940D9" w:rsidP="00A940D9">
      <w:pPr>
        <w:ind w:left="1440" w:hanging="720"/>
        <w:rPr>
          <w:lang w:val="es-ES_tradnl"/>
        </w:rPr>
      </w:pPr>
      <w:r>
        <w:rPr>
          <w:lang w:val="es-ES_tradnl"/>
        </w:rPr>
        <w:tab/>
      </w:r>
      <w:r w:rsidR="003519AA" w:rsidRPr="003519AA">
        <w:rPr>
          <w:b/>
          <w:lang w:val="es-ES_tradnl"/>
        </w:rPr>
        <w:t xml:space="preserve">C </w:t>
      </w:r>
      <w:r w:rsidR="003519AA" w:rsidRPr="003519AA">
        <w:rPr>
          <w:lang w:val="es-ES_tradnl"/>
        </w:rPr>
        <w:t>=</w:t>
      </w:r>
      <w:r w:rsidR="003519AA" w:rsidRPr="003519AA">
        <w:rPr>
          <w:lang w:val="es-ES_tradnl"/>
        </w:rPr>
        <w:tab/>
      </w:r>
      <w:r>
        <w:rPr>
          <w:lang w:val="es-ES_tradnl"/>
        </w:rPr>
        <w:t>Trabajo aceptable pero no de calidad distinguida</w:t>
      </w:r>
      <w:r w:rsidR="003519AA" w:rsidRPr="003519AA">
        <w:rPr>
          <w:lang w:val="es-ES_tradnl"/>
        </w:rPr>
        <w:t xml:space="preserve">. </w:t>
      </w:r>
      <w:r>
        <w:rPr>
          <w:lang w:val="es-ES_tradnl"/>
        </w:rPr>
        <w:t xml:space="preserve">El trabajo es  </w:t>
      </w:r>
    </w:p>
    <w:p w14:paraId="135DB93F" w14:textId="77777777" w:rsidR="003519AA" w:rsidRPr="003519AA" w:rsidRDefault="00A940D9" w:rsidP="00A940D9">
      <w:pPr>
        <w:ind w:left="1440" w:hanging="720"/>
        <w:rPr>
          <w:lang w:val="es-ES_tradnl"/>
        </w:rPr>
      </w:pPr>
      <w:r>
        <w:rPr>
          <w:b/>
          <w:lang w:val="es-ES_tradnl"/>
        </w:rPr>
        <w:t xml:space="preserve">                        </w:t>
      </w:r>
      <w:r>
        <w:rPr>
          <w:lang w:val="es-ES_tradnl"/>
        </w:rPr>
        <w:t xml:space="preserve">considerado </w:t>
      </w:r>
      <w:r w:rsidRPr="00A940D9">
        <w:rPr>
          <w:u w:val="single"/>
          <w:lang w:val="es-ES_tradnl"/>
        </w:rPr>
        <w:t>satisfactorio</w:t>
      </w:r>
      <w:r>
        <w:rPr>
          <w:lang w:val="es-ES_tradnl"/>
        </w:rPr>
        <w:t xml:space="preserve"> y </w:t>
      </w:r>
      <w:r w:rsidRPr="00A940D9">
        <w:rPr>
          <w:u w:val="single"/>
          <w:lang w:val="es-ES_tradnl"/>
        </w:rPr>
        <w:t>adecuado</w:t>
      </w:r>
      <w:r>
        <w:rPr>
          <w:lang w:val="es-ES_tradnl"/>
        </w:rPr>
        <w:t xml:space="preserve"> para lograr los objetivos de</w:t>
      </w:r>
      <w:r w:rsidR="002C3D98">
        <w:rPr>
          <w:lang w:val="es-ES_tradnl"/>
        </w:rPr>
        <w:t>l</w:t>
      </w:r>
      <w:r>
        <w:rPr>
          <w:lang w:val="es-ES_tradnl"/>
        </w:rPr>
        <w:t xml:space="preserve"> curso.  </w:t>
      </w:r>
    </w:p>
    <w:p w14:paraId="0D98558B" w14:textId="77777777" w:rsidR="003519AA" w:rsidRPr="00F32B3E" w:rsidRDefault="003519AA" w:rsidP="003519AA"/>
    <w:p w14:paraId="28167D0E" w14:textId="77777777" w:rsidR="003519AA" w:rsidRPr="00A940D9" w:rsidRDefault="00A940D9" w:rsidP="003519AA">
      <w:pPr>
        <w:pStyle w:val="SyllabusHeading"/>
        <w:rPr>
          <w:lang w:val="es-ES_tradnl"/>
        </w:rPr>
      </w:pPr>
      <w:r w:rsidRPr="00A940D9">
        <w:rPr>
          <w:lang w:val="es-ES_tradnl"/>
        </w:rPr>
        <w:t xml:space="preserve">Letras y la escala numerica de Calcificación </w:t>
      </w:r>
      <w:r w:rsidR="003519AA" w:rsidRPr="00A940D9">
        <w:rPr>
          <w:lang w:val="es-ES_tradnl"/>
        </w:rPr>
        <w:t xml:space="preserve"> </w:t>
      </w:r>
    </w:p>
    <w:tbl>
      <w:tblPr>
        <w:tblW w:w="946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170"/>
        <w:gridCol w:w="1170"/>
        <w:gridCol w:w="1080"/>
        <w:gridCol w:w="2430"/>
        <w:gridCol w:w="1260"/>
      </w:tblGrid>
      <w:tr w:rsidR="003519AA" w:rsidRPr="00A940D9" w14:paraId="2D09907E" w14:textId="77777777" w:rsidTr="003519AA">
        <w:tc>
          <w:tcPr>
            <w:tcW w:w="1278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1C84779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A +   99-100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B6AA812" w14:textId="77777777" w:rsidR="003519AA" w:rsidRPr="00A940D9" w:rsidRDefault="003519AA" w:rsidP="003519AA">
            <w:pPr>
              <w:pStyle w:val="SyllabusHeading"/>
              <w:tabs>
                <w:tab w:val="left" w:pos="407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B+</w:t>
            </w:r>
            <w:r w:rsidRPr="00A940D9">
              <w:rPr>
                <w:b w:val="0"/>
                <w:lang w:val="es-ES_tradnl"/>
              </w:rPr>
              <w:tab/>
              <w:t>91-93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45BEC6CF" w14:textId="77777777" w:rsidR="003519AA" w:rsidRPr="00A940D9" w:rsidRDefault="003519AA" w:rsidP="003519AA">
            <w:pPr>
              <w:pStyle w:val="SyllabusHeading"/>
              <w:tabs>
                <w:tab w:val="left" w:pos="407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C+</w:t>
            </w:r>
            <w:r w:rsidRPr="00A940D9">
              <w:rPr>
                <w:b w:val="0"/>
                <w:lang w:val="es-ES_tradnl"/>
              </w:rPr>
              <w:tab/>
              <w:t>83-85</w:t>
            </w:r>
          </w:p>
        </w:tc>
        <w:tc>
          <w:tcPr>
            <w:tcW w:w="11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DBEF4" w14:textId="77777777" w:rsidR="003519AA" w:rsidRPr="00A940D9" w:rsidRDefault="003519AA" w:rsidP="003519AA">
            <w:pPr>
              <w:pStyle w:val="SyllabusHeading"/>
              <w:tabs>
                <w:tab w:val="left" w:pos="407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D+</w:t>
            </w:r>
            <w:r w:rsidRPr="00A940D9">
              <w:rPr>
                <w:b w:val="0"/>
                <w:lang w:val="es-ES_tradnl"/>
              </w:rPr>
              <w:tab/>
              <w:t>75-77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4FF3629E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F</w:t>
            </w:r>
            <w:r w:rsidRPr="00A940D9">
              <w:rPr>
                <w:b w:val="0"/>
                <w:lang w:val="es-ES_tradnl"/>
              </w:rPr>
              <w:tab/>
              <w:t>0-77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471B2848" w14:textId="77777777" w:rsidR="003519AA" w:rsidRPr="00A940D9" w:rsidRDefault="00A940D9" w:rsidP="003519AA">
            <w:pPr>
              <w:pStyle w:val="SyllabusHeading"/>
              <w:tabs>
                <w:tab w:val="left" w:pos="421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I</w:t>
            </w:r>
            <w:r w:rsidRPr="00A940D9">
              <w:rPr>
                <w:b w:val="0"/>
                <w:lang w:val="es-ES_tradnl"/>
              </w:rPr>
              <w:tab/>
              <w:t>Incompleto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77E526AC" w14:textId="77777777" w:rsidR="003519AA" w:rsidRPr="00A940D9" w:rsidRDefault="00A940D9" w:rsidP="003519AA">
            <w:pPr>
              <w:pStyle w:val="SyllabusHeading"/>
              <w:tabs>
                <w:tab w:val="left" w:pos="526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AUD OYENTE</w:t>
            </w:r>
          </w:p>
        </w:tc>
      </w:tr>
      <w:tr w:rsidR="003519AA" w:rsidRPr="00A940D9" w14:paraId="4E732F5B" w14:textId="77777777" w:rsidTr="003519AA">
        <w:tc>
          <w:tcPr>
            <w:tcW w:w="1278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62F8FCED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 xml:space="preserve">A      </w:t>
            </w:r>
            <w:r w:rsidRPr="00A940D9">
              <w:rPr>
                <w:b w:val="0"/>
                <w:lang w:val="es-ES_tradnl"/>
              </w:rPr>
              <w:tab/>
              <w:t>96-98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50BF10F" w14:textId="77777777" w:rsidR="003519AA" w:rsidRPr="00A940D9" w:rsidRDefault="003519AA" w:rsidP="003519AA">
            <w:pPr>
              <w:pStyle w:val="SyllabusHeading"/>
              <w:tabs>
                <w:tab w:val="left" w:pos="407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B</w:t>
            </w:r>
            <w:r w:rsidRPr="00A940D9">
              <w:rPr>
                <w:b w:val="0"/>
                <w:lang w:val="es-ES_tradnl"/>
              </w:rPr>
              <w:tab/>
              <w:t>88-90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362B8193" w14:textId="77777777" w:rsidR="003519AA" w:rsidRPr="00A940D9" w:rsidRDefault="003519AA" w:rsidP="003519AA">
            <w:pPr>
              <w:pStyle w:val="SyllabusHeading"/>
              <w:tabs>
                <w:tab w:val="left" w:pos="407"/>
                <w:tab w:val="left" w:pos="53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C</w:t>
            </w:r>
            <w:r w:rsidRPr="00A940D9">
              <w:rPr>
                <w:b w:val="0"/>
                <w:lang w:val="es-ES_tradnl"/>
              </w:rPr>
              <w:tab/>
              <w:t>80-82</w:t>
            </w:r>
          </w:p>
        </w:tc>
        <w:tc>
          <w:tcPr>
            <w:tcW w:w="11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6B5ED" w14:textId="77777777" w:rsidR="003519AA" w:rsidRPr="00A940D9" w:rsidRDefault="003519AA" w:rsidP="003519AA">
            <w:pPr>
              <w:pStyle w:val="SyllabusHeading"/>
              <w:tabs>
                <w:tab w:val="left" w:pos="407"/>
                <w:tab w:val="left" w:pos="53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D</w:t>
            </w:r>
            <w:r w:rsidRPr="00A940D9">
              <w:rPr>
                <w:b w:val="0"/>
                <w:lang w:val="es-ES_tradnl"/>
              </w:rPr>
              <w:tab/>
              <w:t>72-74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84E108E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WP*</w:t>
            </w:r>
            <w:r w:rsidRPr="00A940D9">
              <w:rPr>
                <w:b w:val="0"/>
                <w:lang w:val="es-ES_tradnl"/>
              </w:rPr>
              <w:tab/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35DDC7B1" w14:textId="77777777" w:rsidR="003519AA" w:rsidRPr="00A940D9" w:rsidRDefault="00A940D9" w:rsidP="00A940D9">
            <w:pPr>
              <w:pStyle w:val="SyllabusHeading"/>
              <w:tabs>
                <w:tab w:val="left" w:pos="421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IP</w:t>
            </w:r>
            <w:r w:rsidRPr="00A940D9">
              <w:rPr>
                <w:b w:val="0"/>
                <w:lang w:val="es-ES_tradnl"/>
              </w:rPr>
              <w:tab/>
              <w:t xml:space="preserve">Clase en progrso 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18429C4F" w14:textId="77777777" w:rsidR="003519AA" w:rsidRPr="00A940D9" w:rsidRDefault="003519AA" w:rsidP="003519AA">
            <w:pPr>
              <w:pStyle w:val="SyllabusHeading"/>
              <w:tabs>
                <w:tab w:val="left" w:pos="695"/>
              </w:tabs>
              <w:spacing w:line="240" w:lineRule="auto"/>
              <w:rPr>
                <w:b w:val="0"/>
                <w:lang w:val="es-ES_tradnl"/>
              </w:rPr>
            </w:pPr>
          </w:p>
        </w:tc>
      </w:tr>
      <w:tr w:rsidR="003519AA" w:rsidRPr="00A940D9" w14:paraId="19D51F20" w14:textId="77777777" w:rsidTr="003519AA">
        <w:tc>
          <w:tcPr>
            <w:tcW w:w="1278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33EC99CA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 xml:space="preserve">A- </w:t>
            </w:r>
            <w:r w:rsidRPr="00A940D9">
              <w:rPr>
                <w:b w:val="0"/>
                <w:lang w:val="es-ES_tradnl"/>
              </w:rPr>
              <w:tab/>
              <w:t>94-95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16D4AB29" w14:textId="77777777" w:rsidR="003519AA" w:rsidRPr="00A940D9" w:rsidRDefault="003519AA" w:rsidP="003519AA">
            <w:pPr>
              <w:pStyle w:val="SyllabusHeading"/>
              <w:tabs>
                <w:tab w:val="left" w:pos="407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B-</w:t>
            </w:r>
            <w:r w:rsidRPr="00A940D9">
              <w:rPr>
                <w:b w:val="0"/>
                <w:lang w:val="es-ES_tradnl"/>
              </w:rPr>
              <w:tab/>
              <w:t>86-87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7B6F006" w14:textId="77777777" w:rsidR="003519AA" w:rsidRPr="00A940D9" w:rsidRDefault="003519AA" w:rsidP="003519AA">
            <w:pPr>
              <w:pStyle w:val="SyllabusHeading"/>
              <w:tabs>
                <w:tab w:val="left" w:pos="407"/>
                <w:tab w:val="left" w:pos="53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C-</w:t>
            </w:r>
            <w:r w:rsidRPr="00A940D9">
              <w:rPr>
                <w:b w:val="0"/>
                <w:lang w:val="es-ES_tradnl"/>
              </w:rPr>
              <w:tab/>
              <w:t>78-79</w:t>
            </w:r>
          </w:p>
        </w:tc>
        <w:tc>
          <w:tcPr>
            <w:tcW w:w="11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2315DC" w14:textId="77777777" w:rsidR="003519AA" w:rsidRPr="00A940D9" w:rsidRDefault="003519AA" w:rsidP="003519AA">
            <w:pPr>
              <w:pStyle w:val="SyllabusHeading"/>
              <w:tabs>
                <w:tab w:val="left" w:pos="407"/>
                <w:tab w:val="left" w:pos="53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D-</w:t>
            </w:r>
            <w:r w:rsidRPr="00A940D9">
              <w:rPr>
                <w:b w:val="0"/>
                <w:lang w:val="es-ES_tradnl"/>
              </w:rPr>
              <w:tab/>
              <w:t>70-71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1D0A602E" w14:textId="77777777" w:rsidR="003519AA" w:rsidRPr="00A940D9" w:rsidRDefault="003519AA" w:rsidP="003519AA">
            <w:pPr>
              <w:pStyle w:val="SyllabusHeading"/>
              <w:tabs>
                <w:tab w:val="left" w:pos="51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WF**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32189496" w14:textId="77777777" w:rsidR="003519AA" w:rsidRPr="00A940D9" w:rsidRDefault="003519AA" w:rsidP="00A940D9">
            <w:pPr>
              <w:pStyle w:val="SyllabusHeading"/>
              <w:tabs>
                <w:tab w:val="left" w:pos="421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>F/A</w:t>
            </w:r>
            <w:r w:rsidRPr="00A940D9">
              <w:rPr>
                <w:b w:val="0"/>
                <w:lang w:val="es-ES_tradnl"/>
              </w:rPr>
              <w:tab/>
            </w:r>
            <w:r w:rsidR="00A940D9" w:rsidRPr="00A940D9">
              <w:rPr>
                <w:b w:val="0"/>
                <w:lang w:val="es-ES_tradnl"/>
              </w:rPr>
              <w:t xml:space="preserve">Reprobado por falta de asistencia 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74090A18" w14:textId="77777777" w:rsidR="003519AA" w:rsidRPr="00A940D9" w:rsidRDefault="003519AA" w:rsidP="003519AA">
            <w:pPr>
              <w:pStyle w:val="SyllabusHeading"/>
              <w:tabs>
                <w:tab w:val="left" w:pos="695"/>
              </w:tabs>
              <w:spacing w:line="240" w:lineRule="auto"/>
              <w:rPr>
                <w:b w:val="0"/>
                <w:lang w:val="es-ES_tradnl"/>
              </w:rPr>
            </w:pPr>
            <w:r w:rsidRPr="00A940D9">
              <w:rPr>
                <w:b w:val="0"/>
                <w:lang w:val="es-ES_tradnl"/>
              </w:rPr>
              <w:tab/>
            </w:r>
          </w:p>
        </w:tc>
      </w:tr>
    </w:tbl>
    <w:p w14:paraId="2017D163" w14:textId="77777777" w:rsidR="003519AA" w:rsidRPr="00A940D9" w:rsidRDefault="003519AA" w:rsidP="003519AA">
      <w:pPr>
        <w:tabs>
          <w:tab w:val="left" w:pos="0"/>
        </w:tabs>
        <w:spacing w:before="120" w:line="220" w:lineRule="exact"/>
        <w:ind w:left="29" w:right="14"/>
        <w:rPr>
          <w:rFonts w:eastAsia="Arial"/>
          <w:sz w:val="20"/>
          <w:szCs w:val="20"/>
          <w:lang w:val="es-ES_tradnl"/>
        </w:rPr>
      </w:pPr>
      <w:r w:rsidRPr="00A940D9">
        <w:rPr>
          <w:sz w:val="20"/>
          <w:szCs w:val="20"/>
          <w:lang w:val="es-ES_tradnl"/>
        </w:rPr>
        <w:t xml:space="preserve">*    </w:t>
      </w:r>
      <w:r w:rsidR="00C57FC3">
        <w:rPr>
          <w:sz w:val="20"/>
          <w:szCs w:val="20"/>
          <w:lang w:val="es-ES_tradnl"/>
        </w:rPr>
        <w:t xml:space="preserve">Darse de baja </w:t>
      </w:r>
      <w:r w:rsidR="00A940D9">
        <w:rPr>
          <w:sz w:val="20"/>
          <w:szCs w:val="20"/>
          <w:lang w:val="es-ES_tradnl"/>
        </w:rPr>
        <w:t>durante las primeras nueve semanas de un curso de 16-semanas</w:t>
      </w:r>
      <w:r w:rsidR="00C57FC3">
        <w:rPr>
          <w:sz w:val="20"/>
          <w:szCs w:val="20"/>
          <w:lang w:val="es-ES_tradnl"/>
        </w:rPr>
        <w:t xml:space="preserve"> o las primeras cinco semanas de un curso de 8-semanas.  </w:t>
      </w:r>
    </w:p>
    <w:p w14:paraId="4CC896BC" w14:textId="77777777" w:rsidR="003519AA" w:rsidRDefault="003519AA" w:rsidP="003519AA">
      <w:pPr>
        <w:tabs>
          <w:tab w:val="left" w:pos="0"/>
        </w:tabs>
        <w:spacing w:line="220" w:lineRule="exact"/>
        <w:ind w:left="29" w:right="14"/>
        <w:rPr>
          <w:sz w:val="20"/>
          <w:szCs w:val="20"/>
          <w:lang w:val="es-ES_tradnl"/>
        </w:rPr>
      </w:pPr>
      <w:r w:rsidRPr="00A940D9">
        <w:rPr>
          <w:sz w:val="20"/>
          <w:szCs w:val="20"/>
          <w:lang w:val="es-ES_tradnl"/>
        </w:rPr>
        <w:t xml:space="preserve">**  </w:t>
      </w:r>
      <w:r w:rsidR="00C57FC3">
        <w:rPr>
          <w:sz w:val="20"/>
          <w:szCs w:val="20"/>
          <w:lang w:val="es-ES_tradnl"/>
        </w:rPr>
        <w:t xml:space="preserve">Darse de baja después de las primeras nueve semanas de un curso de 16-semanas o después de la quinta semana de un curso de 8-semanas. </w:t>
      </w:r>
    </w:p>
    <w:p w14:paraId="464B86FC" w14:textId="77777777" w:rsidR="00C57FC3" w:rsidRPr="00D1223E" w:rsidRDefault="00C57FC3" w:rsidP="003519AA">
      <w:pPr>
        <w:tabs>
          <w:tab w:val="left" w:pos="0"/>
        </w:tabs>
        <w:spacing w:line="220" w:lineRule="exact"/>
        <w:ind w:left="29" w:right="14"/>
        <w:rPr>
          <w:rFonts w:eastAsia="Arial"/>
          <w:color w:val="231F20"/>
          <w:w w:val="93"/>
          <w:sz w:val="20"/>
          <w:szCs w:val="20"/>
        </w:rPr>
      </w:pPr>
    </w:p>
    <w:p w14:paraId="5A863F79" w14:textId="77777777" w:rsidR="003519AA" w:rsidRPr="00C57FC3" w:rsidRDefault="00D91F7C" w:rsidP="003519AA">
      <w:pPr>
        <w:pStyle w:val="SyllabusHeading"/>
        <w:rPr>
          <w:lang w:val="es-ES_tradnl"/>
        </w:rPr>
      </w:pPr>
      <w:r w:rsidRPr="00C57FC3">
        <w:rPr>
          <w:lang w:val="es-ES_tradnl"/>
        </w:rPr>
        <w:t>Información</w:t>
      </w:r>
      <w:r w:rsidR="00C57FC3" w:rsidRPr="00C57FC3">
        <w:rPr>
          <w:lang w:val="es-ES_tradnl"/>
        </w:rPr>
        <w:t xml:space="preserve"> de Discapacidad </w:t>
      </w:r>
    </w:p>
    <w:p w14:paraId="6B3DDB32" w14:textId="77777777" w:rsidR="00D91F7C" w:rsidRDefault="00D91F7C" w:rsidP="003519AA">
      <w:pPr>
        <w:rPr>
          <w:lang w:val="es-ES_tradnl"/>
        </w:rPr>
      </w:pPr>
      <w:r>
        <w:rPr>
          <w:lang w:val="es-ES_tradnl"/>
        </w:rPr>
        <w:t xml:space="preserve">GSOT no discrimina a los estudiantes en base a una incapacidad en la operación de cursos en clase o en línea. El estudiante es responsable de informar al Departamento de Servicios Estudiantiles su condición de incapacidad para atender sus necesidad especial. </w:t>
      </w:r>
    </w:p>
    <w:p w14:paraId="3F0F0FFD" w14:textId="77777777" w:rsidR="00D91F7C" w:rsidRDefault="00D91F7C" w:rsidP="003519AA">
      <w:pPr>
        <w:rPr>
          <w:lang w:val="es-ES_tradnl"/>
        </w:rPr>
      </w:pPr>
    </w:p>
    <w:p w14:paraId="3FE53C72" w14:textId="77777777" w:rsidR="003519AA" w:rsidRPr="00160DD6" w:rsidRDefault="00160DD6" w:rsidP="003519AA">
      <w:pPr>
        <w:pStyle w:val="SyllabusHeading"/>
        <w:rPr>
          <w:lang w:val="es-ES_tradnl"/>
        </w:rPr>
      </w:pPr>
      <w:r w:rsidRPr="00160DD6">
        <w:rPr>
          <w:lang w:val="es-ES_tradnl"/>
        </w:rPr>
        <w:t xml:space="preserve">Materiales del curso </w:t>
      </w:r>
    </w:p>
    <w:p w14:paraId="584CAB98" w14:textId="77777777" w:rsidR="00160DD6" w:rsidRDefault="00160DD6" w:rsidP="003519AA">
      <w:pPr>
        <w:rPr>
          <w:lang w:val="es-ES_tradnl"/>
        </w:rPr>
      </w:pPr>
      <w:r>
        <w:rPr>
          <w:lang w:val="es-ES_tradnl"/>
        </w:rPr>
        <w:t xml:space="preserve">Cualquier material de instrucción, tal como la cátedra en video del instructor, sus apuntes, presentación de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Point, que sean puestos a disposición al estudiante, ya sea en la clase en línea, no deberá compartirse con ninguna persona o grupo de personas fuera del curso. No deberán ser puestas en un sitio web o publicadas de cualquier manera, sin el permiso del profesor. </w:t>
      </w:r>
    </w:p>
    <w:p w14:paraId="105FB951" w14:textId="77777777" w:rsidR="003519AA" w:rsidRPr="00160DD6" w:rsidRDefault="003519AA" w:rsidP="003519AA">
      <w:pPr>
        <w:spacing w:after="120"/>
        <w:jc w:val="center"/>
        <w:rPr>
          <w:b/>
          <w:bCs/>
          <w:lang w:val="es-ES_tradnl"/>
        </w:rPr>
      </w:pPr>
    </w:p>
    <w:p w14:paraId="43551CC3" w14:textId="77777777" w:rsidR="003519AA" w:rsidRDefault="003519AA" w:rsidP="003519AA">
      <w:pPr>
        <w:spacing w:after="120"/>
        <w:jc w:val="center"/>
        <w:rPr>
          <w:b/>
          <w:bCs/>
        </w:rPr>
      </w:pPr>
    </w:p>
    <w:p w14:paraId="333D317E" w14:textId="77777777" w:rsidR="003519AA" w:rsidRDefault="003519AA" w:rsidP="003519AA">
      <w:pPr>
        <w:spacing w:after="120"/>
        <w:jc w:val="center"/>
        <w:rPr>
          <w:b/>
          <w:bCs/>
        </w:rPr>
      </w:pPr>
    </w:p>
    <w:p w14:paraId="4DA081A5" w14:textId="77777777" w:rsidR="00BA0F9F" w:rsidRPr="00E80256" w:rsidRDefault="00BA0F9F" w:rsidP="00BA0F9F">
      <w:pPr>
        <w:rPr>
          <w:color w:val="000000"/>
          <w:lang w:val="es-ES_tradnl"/>
        </w:rPr>
      </w:pPr>
    </w:p>
    <w:p w14:paraId="219A6CBD" w14:textId="77777777" w:rsidR="00CA329C" w:rsidRPr="003A0D53" w:rsidRDefault="00CA329C" w:rsidP="00CA329C">
      <w:pPr>
        <w:rPr>
          <w:b/>
          <w:color w:val="000000"/>
        </w:rPr>
      </w:pPr>
    </w:p>
    <w:p w14:paraId="3C4A4150" w14:textId="77777777" w:rsidR="00CA329C" w:rsidRPr="00CA329C" w:rsidRDefault="00CA329C" w:rsidP="00CA329C"/>
    <w:p w14:paraId="07B86BD0" w14:textId="77777777" w:rsidR="00BA0F9F" w:rsidRPr="00D41FF6" w:rsidRDefault="00BA0F9F" w:rsidP="00BA0F9F">
      <w:pPr>
        <w:pStyle w:val="Heading2"/>
        <w:jc w:val="center"/>
        <w:rPr>
          <w:lang w:val="es-ES_tradnl"/>
        </w:rPr>
      </w:pPr>
      <w:r>
        <w:rPr>
          <w:lang w:val="es-ES_tradnl"/>
        </w:rPr>
        <w:t>Bibliografía del Curso</w:t>
      </w:r>
    </w:p>
    <w:p w14:paraId="490CC48F" w14:textId="77777777" w:rsidR="00DF355A" w:rsidRDefault="00DF355A" w:rsidP="00DF355A"/>
    <w:p w14:paraId="09DD6C0F" w14:textId="77777777" w:rsidR="00CA329C" w:rsidRDefault="00CA329C" w:rsidP="00DF355A"/>
    <w:p w14:paraId="0E872137" w14:textId="77777777" w:rsidR="00DF355A" w:rsidRDefault="00DF355A" w:rsidP="00DF355A">
      <w:pPr>
        <w:widowControl w:val="0"/>
        <w:autoSpaceDE w:val="0"/>
        <w:autoSpaceDN w:val="0"/>
        <w:adjustRightInd w:val="0"/>
      </w:pPr>
      <w:r w:rsidRPr="00DF355A">
        <w:t>Anders, Max E.</w:t>
      </w:r>
      <w:r>
        <w:t xml:space="preserve"> </w:t>
      </w:r>
      <w:r w:rsidRPr="000F6576">
        <w:rPr>
          <w:i/>
        </w:rPr>
        <w:t>30 Days to Understanding what Christians Believe</w:t>
      </w:r>
      <w:r w:rsidRPr="00DF355A">
        <w:t>, 2</w:t>
      </w:r>
      <w:r w:rsidRPr="00DF355A">
        <w:rPr>
          <w:vertAlign w:val="superscript"/>
        </w:rPr>
        <w:t>nd</w:t>
      </w:r>
      <w:r>
        <w:t xml:space="preserve"> </w:t>
      </w:r>
      <w:r w:rsidRPr="00DF355A">
        <w:t>ed.</w:t>
      </w:r>
      <w:r>
        <w:t xml:space="preserve"> Nashville, TN:</w:t>
      </w:r>
    </w:p>
    <w:p w14:paraId="7112036F" w14:textId="77777777" w:rsidR="00DF355A" w:rsidRPr="00DF355A" w:rsidRDefault="00DF355A" w:rsidP="00DF355A">
      <w:pPr>
        <w:widowControl w:val="0"/>
        <w:autoSpaceDE w:val="0"/>
        <w:autoSpaceDN w:val="0"/>
        <w:adjustRightInd w:val="0"/>
        <w:ind w:firstLine="720"/>
      </w:pPr>
      <w:r w:rsidRPr="00DF355A">
        <w:t>Thomas Nelson, 1998. 0785209999</w:t>
      </w:r>
    </w:p>
    <w:p w14:paraId="5B1AABF7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2943F946" w14:textId="77777777" w:rsidR="00DF355A" w:rsidRPr="000F6576" w:rsidRDefault="00DF355A" w:rsidP="00DF355A">
      <w:pPr>
        <w:widowControl w:val="0"/>
        <w:autoSpaceDE w:val="0"/>
        <w:autoSpaceDN w:val="0"/>
        <w:adjustRightInd w:val="0"/>
        <w:rPr>
          <w:i/>
        </w:rPr>
      </w:pPr>
      <w:proofErr w:type="spellStart"/>
      <w:r w:rsidRPr="00DF355A">
        <w:t>Banin</w:t>
      </w:r>
      <w:r>
        <w:t>ger</w:t>
      </w:r>
      <w:proofErr w:type="spellEnd"/>
      <w:r>
        <w:t xml:space="preserve">, David &amp; </w:t>
      </w:r>
      <w:proofErr w:type="spellStart"/>
      <w:r>
        <w:t>Basinger</w:t>
      </w:r>
      <w:proofErr w:type="spellEnd"/>
      <w:r>
        <w:t xml:space="preserve">, </w:t>
      </w:r>
      <w:proofErr w:type="spellStart"/>
      <w:r>
        <w:t>Radall</w:t>
      </w:r>
      <w:proofErr w:type="spellEnd"/>
      <w:r>
        <w:t xml:space="preserve">. </w:t>
      </w:r>
      <w:r w:rsidRPr="000F6576">
        <w:rPr>
          <w:i/>
        </w:rPr>
        <w:t>Predestination Free Will: Four Views of Divine</w:t>
      </w:r>
    </w:p>
    <w:p w14:paraId="2FBEC467" w14:textId="77777777" w:rsidR="00DF355A" w:rsidRPr="00DF355A" w:rsidRDefault="00DF355A" w:rsidP="00DF355A">
      <w:pPr>
        <w:widowControl w:val="0"/>
        <w:autoSpaceDE w:val="0"/>
        <w:autoSpaceDN w:val="0"/>
        <w:adjustRightInd w:val="0"/>
        <w:ind w:firstLine="720"/>
      </w:pPr>
      <w:r w:rsidRPr="000F6576">
        <w:rPr>
          <w:i/>
        </w:rPr>
        <w:t>Sovereignty &amp; Human Freedom</w:t>
      </w:r>
      <w:r w:rsidRPr="00DF355A">
        <w:t xml:space="preserve">, Downers Grove Ill.: IVP Academics, 1986. </w:t>
      </w:r>
    </w:p>
    <w:p w14:paraId="44817251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350B7188" w14:textId="77777777" w:rsidR="00DF355A" w:rsidRDefault="00DF355A" w:rsidP="00DF355A">
      <w:pPr>
        <w:widowControl w:val="0"/>
        <w:autoSpaceDE w:val="0"/>
        <w:autoSpaceDN w:val="0"/>
        <w:adjustRightInd w:val="0"/>
      </w:pPr>
      <w:r>
        <w:t xml:space="preserve">Burns, J. </w:t>
      </w:r>
      <w:proofErr w:type="spellStart"/>
      <w:r>
        <w:t>Patout</w:t>
      </w:r>
      <w:proofErr w:type="spellEnd"/>
      <w:r>
        <w:t xml:space="preserve">. </w:t>
      </w:r>
      <w:r w:rsidRPr="000F6576">
        <w:rPr>
          <w:i/>
        </w:rPr>
        <w:t>Sources of Early Christian Thought: Theological Anthropology,</w:t>
      </w:r>
      <w:r w:rsidRPr="00DF355A">
        <w:t xml:space="preserve"> Philadelphia:</w:t>
      </w:r>
    </w:p>
    <w:p w14:paraId="130F3BA9" w14:textId="77777777" w:rsidR="00DF355A" w:rsidRPr="00DF355A" w:rsidRDefault="00DF355A" w:rsidP="00DF355A">
      <w:pPr>
        <w:widowControl w:val="0"/>
        <w:autoSpaceDE w:val="0"/>
        <w:autoSpaceDN w:val="0"/>
        <w:adjustRightInd w:val="0"/>
        <w:ind w:firstLine="720"/>
      </w:pPr>
      <w:proofErr w:type="gramStart"/>
      <w:r w:rsidRPr="00DF355A">
        <w:t>Fortress Press, 1981.</w:t>
      </w:r>
      <w:proofErr w:type="gramEnd"/>
    </w:p>
    <w:p w14:paraId="4A708049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58F64BB5" w14:textId="77777777" w:rsidR="000F6576" w:rsidRDefault="00DF355A" w:rsidP="00DF355A">
      <w:pPr>
        <w:widowControl w:val="0"/>
        <w:autoSpaceDE w:val="0"/>
        <w:autoSpaceDN w:val="0"/>
        <w:adjustRightInd w:val="0"/>
      </w:pPr>
      <w:r>
        <w:t xml:space="preserve">Chafer, Lewis Sperry, and John </w:t>
      </w:r>
      <w:proofErr w:type="spellStart"/>
      <w:r>
        <w:t>Walvoord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</w:t>
      </w:r>
      <w:r w:rsidRPr="000F6576">
        <w:rPr>
          <w:i/>
        </w:rPr>
        <w:t>Major Bible Themes,</w:t>
      </w:r>
      <w:r>
        <w:t xml:space="preserve"> </w:t>
      </w:r>
      <w:r w:rsidRPr="00DF355A">
        <w:t>2</w:t>
      </w:r>
      <w:r w:rsidRPr="000F6576">
        <w:rPr>
          <w:rFonts w:ascii="Helvetica" w:hAnsi="Helvetica" w:cs="Helvetica"/>
          <w:sz w:val="18"/>
          <w:szCs w:val="18"/>
          <w:vertAlign w:val="superscript"/>
        </w:rPr>
        <w:t>nd</w:t>
      </w:r>
      <w:r w:rsidR="000F6576">
        <w:t xml:space="preserve"> </w:t>
      </w:r>
      <w:r>
        <w:t xml:space="preserve">ed. Grand Rapids, </w:t>
      </w:r>
      <w:r w:rsidRPr="00DF355A">
        <w:t>MI:</w:t>
      </w:r>
    </w:p>
    <w:p w14:paraId="7BC33AC3" w14:textId="77777777" w:rsidR="00DF355A" w:rsidRDefault="00DF355A" w:rsidP="000F6576">
      <w:pPr>
        <w:widowControl w:val="0"/>
        <w:autoSpaceDE w:val="0"/>
        <w:autoSpaceDN w:val="0"/>
        <w:adjustRightInd w:val="0"/>
        <w:ind w:firstLine="720"/>
      </w:pPr>
      <w:proofErr w:type="gramStart"/>
      <w:r w:rsidRPr="00DF355A">
        <w:t>Zondervan, 1976.</w:t>
      </w:r>
      <w:proofErr w:type="gramEnd"/>
      <w:r w:rsidRPr="00DF355A">
        <w:t xml:space="preserve">  0310223903</w:t>
      </w:r>
    </w:p>
    <w:p w14:paraId="0BB24D25" w14:textId="77777777" w:rsidR="00CA329C" w:rsidRDefault="00CA329C" w:rsidP="000F6576">
      <w:pPr>
        <w:widowControl w:val="0"/>
        <w:autoSpaceDE w:val="0"/>
        <w:autoSpaceDN w:val="0"/>
        <w:adjustRightInd w:val="0"/>
      </w:pPr>
    </w:p>
    <w:p w14:paraId="5246331F" w14:textId="77777777" w:rsidR="000F6576" w:rsidRPr="00DF355A" w:rsidRDefault="000F6576" w:rsidP="000F6576">
      <w:pPr>
        <w:widowControl w:val="0"/>
        <w:autoSpaceDE w:val="0"/>
        <w:autoSpaceDN w:val="0"/>
        <w:adjustRightInd w:val="0"/>
      </w:pPr>
      <w:proofErr w:type="gramStart"/>
      <w:r>
        <w:t xml:space="preserve">Chafer, Lewis Sperry </w:t>
      </w:r>
      <w:r>
        <w:rPr>
          <w:i/>
        </w:rPr>
        <w:t>Systematic Theology.</w:t>
      </w:r>
      <w:proofErr w:type="gramEnd"/>
      <w:r>
        <w:rPr>
          <w:i/>
        </w:rPr>
        <w:t xml:space="preserve"> Vol. II. </w:t>
      </w:r>
      <w:r>
        <w:t xml:space="preserve"> Binghamton: Vail-</w:t>
      </w:r>
      <w:proofErr w:type="spellStart"/>
      <w:r>
        <w:t>Bailou</w:t>
      </w:r>
      <w:proofErr w:type="spellEnd"/>
      <w:r>
        <w:t xml:space="preserve"> Press, 1947.</w:t>
      </w:r>
    </w:p>
    <w:p w14:paraId="6A240C51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03F97A63" w14:textId="77777777" w:rsidR="007C6C82" w:rsidRPr="000F6576" w:rsidRDefault="00DF355A" w:rsidP="00DF355A">
      <w:pPr>
        <w:widowControl w:val="0"/>
        <w:autoSpaceDE w:val="0"/>
        <w:autoSpaceDN w:val="0"/>
        <w:adjustRightInd w:val="0"/>
        <w:rPr>
          <w:i/>
        </w:rPr>
      </w:pPr>
      <w:r w:rsidRPr="00DF355A">
        <w:t xml:space="preserve">Couch, Mal, </w:t>
      </w:r>
      <w:proofErr w:type="gramStart"/>
      <w:r w:rsidRPr="00DF355A">
        <w:t>ed</w:t>
      </w:r>
      <w:proofErr w:type="gramEnd"/>
      <w:r w:rsidRPr="00DF355A">
        <w:t xml:space="preserve">. </w:t>
      </w:r>
      <w:r w:rsidRPr="000F6576">
        <w:rPr>
          <w:i/>
        </w:rPr>
        <w:t>The Fundamentals for the Twenty-first Century: Examining the Crucial Issues</w:t>
      </w:r>
    </w:p>
    <w:p w14:paraId="14D8DE37" w14:textId="77777777" w:rsidR="00DF355A" w:rsidRPr="00DF355A" w:rsidRDefault="00DF355A" w:rsidP="007C6C82">
      <w:pPr>
        <w:widowControl w:val="0"/>
        <w:autoSpaceDE w:val="0"/>
        <w:autoSpaceDN w:val="0"/>
        <w:adjustRightInd w:val="0"/>
        <w:ind w:firstLine="720"/>
      </w:pPr>
      <w:proofErr w:type="gramStart"/>
      <w:r w:rsidRPr="000F6576">
        <w:rPr>
          <w:i/>
        </w:rPr>
        <w:t>of</w:t>
      </w:r>
      <w:proofErr w:type="gramEnd"/>
      <w:r w:rsidRPr="000F6576">
        <w:rPr>
          <w:i/>
        </w:rPr>
        <w:t xml:space="preserve"> the Christian Faith</w:t>
      </w:r>
      <w:r w:rsidRPr="00DF355A">
        <w:t xml:space="preserve">. Grand Rapids, MI: </w:t>
      </w:r>
      <w:proofErr w:type="spellStart"/>
      <w:r w:rsidRPr="00DF355A">
        <w:t>Kregel</w:t>
      </w:r>
      <w:proofErr w:type="spellEnd"/>
      <w:r w:rsidRPr="00DF355A">
        <w:t>, 2000.  0825423686</w:t>
      </w:r>
    </w:p>
    <w:p w14:paraId="5ED1AAF0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2C97938D" w14:textId="77777777" w:rsidR="00DF355A" w:rsidRPr="00DF355A" w:rsidRDefault="007C6C82" w:rsidP="00DF355A">
      <w:pPr>
        <w:widowControl w:val="0"/>
        <w:autoSpaceDE w:val="0"/>
        <w:autoSpaceDN w:val="0"/>
        <w:adjustRightInd w:val="0"/>
      </w:pPr>
      <w:proofErr w:type="spellStart"/>
      <w:r>
        <w:t>Elwell</w:t>
      </w:r>
      <w:proofErr w:type="spellEnd"/>
      <w:r>
        <w:t xml:space="preserve">, Walter A., ed. </w:t>
      </w:r>
      <w:r w:rsidR="00DF355A" w:rsidRPr="000F6576">
        <w:rPr>
          <w:i/>
        </w:rPr>
        <w:t>Evangelical Dictionary of Theology</w:t>
      </w:r>
      <w:r w:rsidR="00DF355A" w:rsidRPr="00DF355A">
        <w:t>. Grand Rapids, MI: Baker, 1984.</w:t>
      </w:r>
    </w:p>
    <w:p w14:paraId="4E04644F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19890D9B" w14:textId="77777777" w:rsidR="00DF355A" w:rsidRPr="00DF355A" w:rsidRDefault="007C6C82" w:rsidP="00DF355A">
      <w:pPr>
        <w:widowControl w:val="0"/>
        <w:autoSpaceDE w:val="0"/>
        <w:autoSpaceDN w:val="0"/>
        <w:adjustRightInd w:val="0"/>
      </w:pPr>
      <w:proofErr w:type="spellStart"/>
      <w:r>
        <w:t>Enns</w:t>
      </w:r>
      <w:proofErr w:type="spellEnd"/>
      <w:r>
        <w:t xml:space="preserve">, Paul. </w:t>
      </w:r>
      <w:proofErr w:type="gramStart"/>
      <w:r w:rsidR="00DF355A" w:rsidRPr="000F6576">
        <w:rPr>
          <w:i/>
        </w:rPr>
        <w:t>The Moody Handbook of Theology</w:t>
      </w:r>
      <w:r w:rsidR="00DF355A" w:rsidRPr="00DF355A">
        <w:t>.</w:t>
      </w:r>
      <w:proofErr w:type="gramEnd"/>
      <w:r w:rsidR="00DF355A" w:rsidRPr="00DF355A">
        <w:t xml:space="preserve">  Chicago, IL: Moody, 1989.</w:t>
      </w:r>
    </w:p>
    <w:p w14:paraId="39DBC428" w14:textId="77777777" w:rsidR="00CA329C" w:rsidRDefault="00CA329C" w:rsidP="00DF355A">
      <w:pPr>
        <w:widowControl w:val="0"/>
        <w:autoSpaceDE w:val="0"/>
        <w:autoSpaceDN w:val="0"/>
        <w:adjustRightInd w:val="0"/>
      </w:pPr>
    </w:p>
    <w:p w14:paraId="3F010BFF" w14:textId="77777777" w:rsidR="00DF355A" w:rsidRPr="00DF355A" w:rsidRDefault="00DF355A" w:rsidP="00DF355A">
      <w:pPr>
        <w:widowControl w:val="0"/>
        <w:autoSpaceDE w:val="0"/>
        <w:autoSpaceDN w:val="0"/>
        <w:adjustRightInd w:val="0"/>
      </w:pPr>
      <w:r w:rsidRPr="00DF355A">
        <w:t>Erickson, Millar</w:t>
      </w:r>
      <w:r w:rsidR="007C6C82">
        <w:t xml:space="preserve">d J. </w:t>
      </w:r>
      <w:r w:rsidRPr="000F6576">
        <w:rPr>
          <w:i/>
        </w:rPr>
        <w:t xml:space="preserve">Christian Theology, </w:t>
      </w:r>
      <w:r w:rsidRPr="00DF355A">
        <w:t xml:space="preserve">2 </w:t>
      </w:r>
      <w:proofErr w:type="gramStart"/>
      <w:r w:rsidRPr="00DF355A">
        <w:t>edition</w:t>
      </w:r>
      <w:proofErr w:type="gramEnd"/>
      <w:r w:rsidRPr="00DF355A">
        <w:t>. Grand Rapids, MI: Baker, 1998.</w:t>
      </w:r>
    </w:p>
    <w:p w14:paraId="26360AD5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024A5504" w14:textId="77777777" w:rsidR="00DF355A" w:rsidRPr="00DF355A" w:rsidRDefault="007C6C82" w:rsidP="007C6C82">
      <w:pPr>
        <w:widowControl w:val="0"/>
        <w:autoSpaceDE w:val="0"/>
        <w:autoSpaceDN w:val="0"/>
        <w:adjustRightInd w:val="0"/>
      </w:pPr>
      <w:r>
        <w:t xml:space="preserve">Evans, William.  </w:t>
      </w:r>
      <w:r w:rsidR="00DF355A" w:rsidRPr="000F6576">
        <w:rPr>
          <w:i/>
        </w:rPr>
        <w:t>The Great Doctrines of the Bible</w:t>
      </w:r>
      <w:r w:rsidR="00DF355A" w:rsidRPr="00DF355A">
        <w:t>, 2</w:t>
      </w:r>
      <w:r w:rsidR="00DF355A" w:rsidRPr="007C6C82">
        <w:rPr>
          <w:vertAlign w:val="superscript"/>
        </w:rPr>
        <w:t>nd</w:t>
      </w:r>
      <w:r>
        <w:t xml:space="preserve"> </w:t>
      </w:r>
      <w:proofErr w:type="gramStart"/>
      <w:r w:rsidR="00DF355A" w:rsidRPr="00DF355A">
        <w:t>ed</w:t>
      </w:r>
      <w:proofErr w:type="gramEnd"/>
      <w:r w:rsidR="00DF355A" w:rsidRPr="00DF355A">
        <w:t>.  Chicago, IL: Moody, 1974</w:t>
      </w:r>
    </w:p>
    <w:p w14:paraId="78AC2070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7E656C69" w14:textId="77777777" w:rsidR="00C059F4" w:rsidRDefault="00C059F4" w:rsidP="007C6C82">
      <w:pPr>
        <w:widowControl w:val="0"/>
        <w:autoSpaceDE w:val="0"/>
        <w:autoSpaceDN w:val="0"/>
        <w:adjustRightInd w:val="0"/>
      </w:pPr>
      <w:proofErr w:type="spellStart"/>
      <w:proofErr w:type="gramStart"/>
      <w:r>
        <w:t>Enns</w:t>
      </w:r>
      <w:proofErr w:type="spellEnd"/>
      <w:r>
        <w:t xml:space="preserve">, Paul </w:t>
      </w:r>
      <w:r>
        <w:rPr>
          <w:i/>
        </w:rPr>
        <w:t>The Moody Handbook of Theology.</w:t>
      </w:r>
      <w:proofErr w:type="gramEnd"/>
      <w:r>
        <w:rPr>
          <w:i/>
        </w:rPr>
        <w:t xml:space="preserve"> </w:t>
      </w:r>
      <w:r>
        <w:t>Chicago: Moody Press, 1989.</w:t>
      </w:r>
    </w:p>
    <w:p w14:paraId="13FCF581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6A6304FE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r w:rsidRPr="007D5104">
        <w:t xml:space="preserve">Fisk, Samuel. </w:t>
      </w:r>
      <w:r w:rsidRPr="000F6576">
        <w:rPr>
          <w:i/>
        </w:rPr>
        <w:t>Divine Sovereignty and Human Freedom.</w:t>
      </w:r>
      <w:r w:rsidRPr="007D5104">
        <w:t xml:space="preserve">  Neptune, NJ: </w:t>
      </w:r>
      <w:proofErr w:type="spellStart"/>
      <w:r w:rsidRPr="007D5104">
        <w:t>Loizeaux</w:t>
      </w:r>
      <w:proofErr w:type="spellEnd"/>
      <w:r w:rsidRPr="007D5104">
        <w:t xml:space="preserve"> Brothers, 1973.  </w:t>
      </w:r>
    </w:p>
    <w:p w14:paraId="73C367C6" w14:textId="77777777" w:rsidR="007C6C82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7D5104">
        <w:t>0872131661</w:t>
      </w:r>
    </w:p>
    <w:p w14:paraId="2A711F87" w14:textId="77777777" w:rsidR="00CA329C" w:rsidRDefault="00CA329C" w:rsidP="00C059F4">
      <w:pPr>
        <w:pStyle w:val="Bibliography"/>
        <w:spacing w:before="60" w:after="60"/>
      </w:pPr>
    </w:p>
    <w:p w14:paraId="50D3369D" w14:textId="77777777" w:rsidR="00C059F4" w:rsidRDefault="00C059F4" w:rsidP="00C059F4">
      <w:pPr>
        <w:pStyle w:val="Bibliography"/>
        <w:spacing w:before="60" w:after="60"/>
      </w:pPr>
      <w:r>
        <w:t xml:space="preserve">Feinberg, John S. </w:t>
      </w:r>
      <w:r>
        <w:rPr>
          <w:i/>
        </w:rPr>
        <w:t>No One Like Him: The Doctrine of God.</w:t>
      </w:r>
      <w:r>
        <w:t xml:space="preserve"> Wheaton, IL: Crossway Books, 2001.</w:t>
      </w:r>
    </w:p>
    <w:p w14:paraId="51E30431" w14:textId="77777777" w:rsidR="00CA329C" w:rsidRDefault="00CA329C" w:rsidP="00C059F4">
      <w:pPr>
        <w:pStyle w:val="ListNumber"/>
        <w:numPr>
          <w:ilvl w:val="0"/>
          <w:numId w:val="0"/>
        </w:numPr>
        <w:rPr>
          <w:color w:val="000000"/>
        </w:rPr>
      </w:pPr>
    </w:p>
    <w:p w14:paraId="0D24BFDE" w14:textId="77777777" w:rsidR="00C059F4" w:rsidRDefault="00C059F4" w:rsidP="00C059F4">
      <w:pPr>
        <w:pStyle w:val="ListNumber"/>
        <w:numPr>
          <w:ilvl w:val="0"/>
          <w:numId w:val="0"/>
        </w:numPr>
        <w:rPr>
          <w:color w:val="000000"/>
        </w:rPr>
      </w:pPr>
      <w:proofErr w:type="spellStart"/>
      <w:r w:rsidRPr="002719B7">
        <w:rPr>
          <w:color w:val="000000"/>
        </w:rPr>
        <w:t>Geisler</w:t>
      </w:r>
      <w:proofErr w:type="spellEnd"/>
      <w:r>
        <w:rPr>
          <w:color w:val="000000"/>
        </w:rPr>
        <w:t>,</w:t>
      </w:r>
      <w:r w:rsidRPr="002719B7">
        <w:rPr>
          <w:color w:val="000000"/>
        </w:rPr>
        <w:t xml:space="preserve"> Norman L.</w:t>
      </w:r>
      <w:r>
        <w:rPr>
          <w:color w:val="000000"/>
        </w:rPr>
        <w:t xml:space="preserve"> </w:t>
      </w:r>
      <w:r>
        <w:rPr>
          <w:i/>
          <w:color w:val="000000"/>
        </w:rPr>
        <w:t>Creating God in the Image of Man</w:t>
      </w:r>
      <w:proofErr w:type="gramStart"/>
      <w:r>
        <w:rPr>
          <w:i/>
          <w:color w:val="000000"/>
        </w:rPr>
        <w:t>?.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Minneapolis, Minnesota: Bethany </w:t>
      </w:r>
    </w:p>
    <w:p w14:paraId="55E168FC" w14:textId="77777777" w:rsidR="00C059F4" w:rsidRPr="00C059F4" w:rsidRDefault="00C059F4" w:rsidP="00C059F4">
      <w:pPr>
        <w:pStyle w:val="ListNumber"/>
        <w:numPr>
          <w:ilvl w:val="0"/>
          <w:numId w:val="0"/>
        </w:numPr>
        <w:rPr>
          <w:color w:val="000000"/>
        </w:rPr>
      </w:pPr>
      <w:r>
        <w:rPr>
          <w:color w:val="000000"/>
        </w:rPr>
        <w:tab/>
        <w:t xml:space="preserve">House Publishers, 1997. </w:t>
      </w:r>
    </w:p>
    <w:p w14:paraId="4385745F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71CE3EC5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r w:rsidRPr="007D5104">
        <w:t xml:space="preserve">Graham, Billy.  </w:t>
      </w:r>
      <w:r w:rsidRPr="000F6576">
        <w:rPr>
          <w:i/>
        </w:rPr>
        <w:t>Facing Death and the Life After.</w:t>
      </w:r>
      <w:r w:rsidRPr="007D5104">
        <w:t xml:space="preserve">  Nashville, TN: Word, 1987.  0849904749</w:t>
      </w:r>
    </w:p>
    <w:p w14:paraId="104AF8BD" w14:textId="77777777" w:rsidR="00CA329C" w:rsidRDefault="00CA329C" w:rsidP="00C059F4">
      <w:pPr>
        <w:widowControl w:val="0"/>
        <w:autoSpaceDE w:val="0"/>
        <w:autoSpaceDN w:val="0"/>
        <w:adjustRightInd w:val="0"/>
      </w:pPr>
    </w:p>
    <w:p w14:paraId="2735372A" w14:textId="77777777" w:rsidR="00C059F4" w:rsidRDefault="007C6C82" w:rsidP="00C059F4">
      <w:pPr>
        <w:widowControl w:val="0"/>
        <w:autoSpaceDE w:val="0"/>
        <w:autoSpaceDN w:val="0"/>
        <w:adjustRightInd w:val="0"/>
      </w:pPr>
      <w:proofErr w:type="spellStart"/>
      <w:r w:rsidRPr="007D5104">
        <w:t>Geisler</w:t>
      </w:r>
      <w:proofErr w:type="spellEnd"/>
      <w:proofErr w:type="gramStart"/>
      <w:r w:rsidRPr="007D5104">
        <w:t>,  Norman</w:t>
      </w:r>
      <w:proofErr w:type="gramEnd"/>
      <w:r w:rsidRPr="007D5104">
        <w:t xml:space="preserve">, </w:t>
      </w:r>
      <w:r w:rsidRPr="000F6576">
        <w:rPr>
          <w:i/>
        </w:rPr>
        <w:t>Chosen but Free: A Balance View of Divine Election,</w:t>
      </w:r>
      <w:r w:rsidRPr="007D5104">
        <w:t xml:space="preserve"> </w:t>
      </w:r>
      <w:proofErr w:type="spellStart"/>
      <w:r w:rsidR="007D5104">
        <w:t>Minniapolis</w:t>
      </w:r>
      <w:proofErr w:type="spellEnd"/>
      <w:r w:rsidR="007D5104">
        <w:t xml:space="preserve"> Min.: </w:t>
      </w:r>
    </w:p>
    <w:p w14:paraId="3F920B31" w14:textId="77777777" w:rsidR="007C6C82" w:rsidRPr="007D5104" w:rsidRDefault="00C059F4" w:rsidP="00C059F4">
      <w:pPr>
        <w:widowControl w:val="0"/>
        <w:autoSpaceDE w:val="0"/>
        <w:autoSpaceDN w:val="0"/>
        <w:adjustRightInd w:val="0"/>
      </w:pPr>
      <w:r>
        <w:tab/>
      </w:r>
      <w:proofErr w:type="gramStart"/>
      <w:r w:rsidR="007C6C82" w:rsidRPr="007D5104">
        <w:t>Bethany House Publishers, 2001.</w:t>
      </w:r>
      <w:proofErr w:type="gramEnd"/>
    </w:p>
    <w:p w14:paraId="60C434D6" w14:textId="77777777" w:rsidR="00CA329C" w:rsidRDefault="00CA329C" w:rsidP="000F6576">
      <w:pPr>
        <w:widowControl w:val="0"/>
        <w:autoSpaceDE w:val="0"/>
        <w:autoSpaceDN w:val="0"/>
        <w:adjustRightInd w:val="0"/>
      </w:pPr>
    </w:p>
    <w:p w14:paraId="622BCE02" w14:textId="77777777" w:rsidR="007E5602" w:rsidRPr="007E5602" w:rsidRDefault="007E5602" w:rsidP="007E5602">
      <w:pPr>
        <w:pStyle w:val="FootnoteText"/>
        <w:ind w:firstLine="0"/>
        <w:rPr>
          <w:lang w:val="es-ES_tradnl"/>
        </w:rPr>
      </w:pPr>
      <w:r w:rsidRPr="007E5602">
        <w:rPr>
          <w:lang w:val="es-ES_tradnl"/>
        </w:rPr>
        <w:t xml:space="preserve">Lacueva Francisco, Un Dios en Tres Personas, Tomo II, España: Libros </w:t>
      </w:r>
      <w:proofErr w:type="spellStart"/>
      <w:r w:rsidRPr="007E5602">
        <w:rPr>
          <w:lang w:val="es-ES_tradnl"/>
        </w:rPr>
        <w:t>Clie</w:t>
      </w:r>
      <w:proofErr w:type="spellEnd"/>
      <w:r w:rsidRPr="007E5602">
        <w:rPr>
          <w:lang w:val="es-ES_tradnl"/>
        </w:rPr>
        <w:t xml:space="preserve">, 1973. </w:t>
      </w:r>
    </w:p>
    <w:p w14:paraId="458AFB84" w14:textId="77777777" w:rsidR="007E5602" w:rsidRDefault="007E5602" w:rsidP="000F6576">
      <w:pPr>
        <w:widowControl w:val="0"/>
        <w:autoSpaceDE w:val="0"/>
        <w:autoSpaceDN w:val="0"/>
        <w:adjustRightInd w:val="0"/>
      </w:pPr>
    </w:p>
    <w:p w14:paraId="7FDFDA28" w14:textId="77777777" w:rsidR="007C6C82" w:rsidRPr="007D5104" w:rsidRDefault="007C6C82" w:rsidP="000F6576">
      <w:pPr>
        <w:widowControl w:val="0"/>
        <w:autoSpaceDE w:val="0"/>
        <w:autoSpaceDN w:val="0"/>
        <w:adjustRightInd w:val="0"/>
      </w:pPr>
      <w:r w:rsidRPr="007D5104">
        <w:t>Lewis, C. S</w:t>
      </w:r>
      <w:r w:rsidRPr="000F6576">
        <w:rPr>
          <w:i/>
        </w:rPr>
        <w:t>.  Mere Christianity</w:t>
      </w:r>
      <w:r w:rsidRPr="007D5104">
        <w:t xml:space="preserve">.  New York: Macmillan, 1960. </w:t>
      </w:r>
    </w:p>
    <w:p w14:paraId="49C11D40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108C0FAC" w14:textId="77777777" w:rsidR="00C059F4" w:rsidRPr="007D5104" w:rsidRDefault="007C6C82" w:rsidP="007C6C82">
      <w:pPr>
        <w:widowControl w:val="0"/>
        <w:autoSpaceDE w:val="0"/>
        <w:autoSpaceDN w:val="0"/>
        <w:adjustRightInd w:val="0"/>
      </w:pPr>
      <w:r w:rsidRPr="007D5104">
        <w:t>Little, Paul E.</w:t>
      </w:r>
      <w:r w:rsidR="007D5104">
        <w:t xml:space="preserve"> </w:t>
      </w:r>
      <w:r w:rsidRPr="000F6576">
        <w:rPr>
          <w:i/>
        </w:rPr>
        <w:t>Know What You Believe:</w:t>
      </w:r>
      <w:r w:rsidR="007D5104" w:rsidRPr="000F6576">
        <w:rPr>
          <w:i/>
        </w:rPr>
        <w:t xml:space="preserve"> </w:t>
      </w:r>
      <w:r w:rsidRPr="000F6576">
        <w:rPr>
          <w:i/>
        </w:rPr>
        <w:t>Connecting Faith and Truth</w:t>
      </w:r>
      <w:r w:rsidRPr="007D5104">
        <w:t>.</w:t>
      </w:r>
      <w:r w:rsidR="007D5104">
        <w:t xml:space="preserve"> </w:t>
      </w:r>
      <w:r w:rsidRPr="007D5104">
        <w:t>Cook Communications,</w:t>
      </w:r>
      <w:r w:rsidR="00C059F4">
        <w:tab/>
      </w:r>
    </w:p>
    <w:p w14:paraId="6841F0C8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7D5104">
        <w:t>2003. 0781439647</w:t>
      </w:r>
    </w:p>
    <w:p w14:paraId="44BF0472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6F1A5072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r w:rsidRPr="007D5104">
        <w:t>Little, Paul E.</w:t>
      </w:r>
      <w:r w:rsidR="00512668">
        <w:t xml:space="preserve"> </w:t>
      </w:r>
      <w:r w:rsidRPr="000F6576">
        <w:rPr>
          <w:i/>
        </w:rPr>
        <w:t>Know Why You Believe</w:t>
      </w:r>
      <w:r w:rsidRPr="007D5104">
        <w:t>.</w:t>
      </w:r>
      <w:r w:rsidR="00512668">
        <w:t xml:space="preserve"> </w:t>
      </w:r>
      <w:r w:rsidRPr="007D5104">
        <w:t xml:space="preserve">Wheaton, IL: Victor, 1982.  </w:t>
      </w:r>
    </w:p>
    <w:p w14:paraId="5F8D06BF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4048A56E" w14:textId="77777777" w:rsidR="007C6C82" w:rsidRPr="000F6576" w:rsidRDefault="007C6C82" w:rsidP="007C6C82">
      <w:pPr>
        <w:widowControl w:val="0"/>
        <w:autoSpaceDE w:val="0"/>
        <w:autoSpaceDN w:val="0"/>
        <w:adjustRightInd w:val="0"/>
        <w:rPr>
          <w:i/>
        </w:rPr>
      </w:pPr>
      <w:r w:rsidRPr="007D5104">
        <w:t xml:space="preserve">Livingstone Corporation. </w:t>
      </w:r>
      <w:r w:rsidRPr="000F6576">
        <w:rPr>
          <w:i/>
        </w:rPr>
        <w:t>The A to Z Guide to Bible Application: A Resource fore Applying the</w:t>
      </w:r>
    </w:p>
    <w:p w14:paraId="3DFF30D9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proofErr w:type="gramStart"/>
      <w:r w:rsidRPr="000F6576">
        <w:rPr>
          <w:i/>
        </w:rPr>
        <w:t>Bible to Everyday Life.</w:t>
      </w:r>
      <w:proofErr w:type="gramEnd"/>
      <w:r w:rsidRPr="007D5104">
        <w:t xml:space="preserve"> Wheaton, IL: Tyndale House, 1996. </w:t>
      </w:r>
    </w:p>
    <w:p w14:paraId="0201BE0B" w14:textId="77777777" w:rsidR="00CA329C" w:rsidRDefault="00CA329C" w:rsidP="00C059F4">
      <w:pPr>
        <w:widowControl w:val="0"/>
        <w:autoSpaceDE w:val="0"/>
        <w:autoSpaceDN w:val="0"/>
        <w:adjustRightInd w:val="0"/>
      </w:pPr>
    </w:p>
    <w:p w14:paraId="17E44ADF" w14:textId="77777777" w:rsidR="00C059F4" w:rsidRPr="000F6576" w:rsidRDefault="007C6C82" w:rsidP="00C059F4">
      <w:pPr>
        <w:widowControl w:val="0"/>
        <w:autoSpaceDE w:val="0"/>
        <w:autoSpaceDN w:val="0"/>
        <w:adjustRightInd w:val="0"/>
        <w:rPr>
          <w:i/>
        </w:rPr>
      </w:pPr>
      <w:proofErr w:type="spellStart"/>
      <w:r w:rsidRPr="007D5104">
        <w:t>Morland</w:t>
      </w:r>
      <w:proofErr w:type="spellEnd"/>
      <w:r w:rsidRPr="007D5104">
        <w:t xml:space="preserve">, J. P. and </w:t>
      </w:r>
      <w:proofErr w:type="spellStart"/>
      <w:r w:rsidRPr="007D5104">
        <w:t>Ciocchi</w:t>
      </w:r>
      <w:proofErr w:type="spellEnd"/>
      <w:r w:rsidRPr="007D5104">
        <w:t xml:space="preserve">, David M. </w:t>
      </w:r>
      <w:r w:rsidRPr="000F6576">
        <w:rPr>
          <w:i/>
        </w:rPr>
        <w:t xml:space="preserve">Christian </w:t>
      </w:r>
      <w:r w:rsidR="00C059F4" w:rsidRPr="000F6576">
        <w:rPr>
          <w:i/>
        </w:rPr>
        <w:t xml:space="preserve">Perspectives on Being Human: A </w:t>
      </w:r>
    </w:p>
    <w:p w14:paraId="2C18FA33" w14:textId="77777777" w:rsidR="007C6C82" w:rsidRPr="007D5104" w:rsidRDefault="00C059F4" w:rsidP="00C059F4">
      <w:pPr>
        <w:widowControl w:val="0"/>
        <w:autoSpaceDE w:val="0"/>
        <w:autoSpaceDN w:val="0"/>
        <w:adjustRightInd w:val="0"/>
      </w:pPr>
      <w:r w:rsidRPr="000F6576">
        <w:rPr>
          <w:i/>
        </w:rPr>
        <w:tab/>
        <w:t>M</w:t>
      </w:r>
      <w:r w:rsidR="007C6C82" w:rsidRPr="000F6576">
        <w:rPr>
          <w:i/>
        </w:rPr>
        <w:t>ultidisciplinary Approach to Integration</w:t>
      </w:r>
      <w:r w:rsidR="007C6C82" w:rsidRPr="007D5104">
        <w:t xml:space="preserve">, Grand Rapids: </w:t>
      </w:r>
      <w:proofErr w:type="spellStart"/>
      <w:r w:rsidR="007C6C82" w:rsidRPr="007D5104">
        <w:t>BackerBooks</w:t>
      </w:r>
      <w:proofErr w:type="spellEnd"/>
      <w:r w:rsidR="007C6C82" w:rsidRPr="007D5104">
        <w:t>, 1993.</w:t>
      </w:r>
    </w:p>
    <w:p w14:paraId="55432EF3" w14:textId="77777777" w:rsidR="00CA329C" w:rsidRDefault="00CA329C" w:rsidP="00C059F4">
      <w:pPr>
        <w:widowControl w:val="0"/>
        <w:autoSpaceDE w:val="0"/>
        <w:autoSpaceDN w:val="0"/>
        <w:adjustRightInd w:val="0"/>
      </w:pPr>
    </w:p>
    <w:p w14:paraId="0D6CF181" w14:textId="77777777" w:rsidR="00C059F4" w:rsidRDefault="007C6C82" w:rsidP="00C059F4">
      <w:pPr>
        <w:widowControl w:val="0"/>
        <w:autoSpaceDE w:val="0"/>
        <w:autoSpaceDN w:val="0"/>
        <w:adjustRightInd w:val="0"/>
      </w:pPr>
      <w:proofErr w:type="spellStart"/>
      <w:r w:rsidRPr="007D5104">
        <w:t>Okholm</w:t>
      </w:r>
      <w:proofErr w:type="spellEnd"/>
      <w:r w:rsidRPr="007D5104">
        <w:t>, Denis L., Philips, Timothy R</w:t>
      </w:r>
      <w:r w:rsidRPr="000F6576">
        <w:rPr>
          <w:i/>
        </w:rPr>
        <w:t xml:space="preserve">. </w:t>
      </w:r>
      <w:proofErr w:type="gramStart"/>
      <w:r w:rsidRPr="000F6576">
        <w:rPr>
          <w:i/>
        </w:rPr>
        <w:t>Four Views on S</w:t>
      </w:r>
      <w:r w:rsidR="000F6576" w:rsidRPr="000F6576">
        <w:rPr>
          <w:i/>
        </w:rPr>
        <w:t>alvation in a Pluralistic Word.</w:t>
      </w:r>
      <w:proofErr w:type="gramEnd"/>
      <w:r w:rsidR="000F6576">
        <w:t xml:space="preserve"> </w:t>
      </w:r>
      <w:r w:rsidRPr="007D5104">
        <w:t>Grand</w:t>
      </w:r>
    </w:p>
    <w:p w14:paraId="27799172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7D5104">
        <w:t>Rapids: Zondervan Publishing House, 1996.</w:t>
      </w:r>
    </w:p>
    <w:p w14:paraId="7DCD8300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502786DE" w14:textId="77777777" w:rsidR="007C6C82" w:rsidRPr="007D5104" w:rsidRDefault="00512668" w:rsidP="007C6C82">
      <w:pPr>
        <w:widowControl w:val="0"/>
        <w:autoSpaceDE w:val="0"/>
        <w:autoSpaceDN w:val="0"/>
        <w:adjustRightInd w:val="0"/>
      </w:pPr>
      <w:proofErr w:type="spellStart"/>
      <w:proofErr w:type="gramStart"/>
      <w:r>
        <w:t>Purtill</w:t>
      </w:r>
      <w:proofErr w:type="spellEnd"/>
      <w:r>
        <w:t xml:space="preserve">, Richard L. </w:t>
      </w:r>
      <w:r w:rsidR="007C6C82" w:rsidRPr="000F6576">
        <w:rPr>
          <w:i/>
        </w:rPr>
        <w:t>C. S. Lewis's Case for the Christian Faith.</w:t>
      </w:r>
      <w:proofErr w:type="gramEnd"/>
      <w:r w:rsidR="007C6C82" w:rsidRPr="007D5104">
        <w:t xml:space="preserve"> New York: Harper and Row, 1981.  </w:t>
      </w:r>
    </w:p>
    <w:p w14:paraId="176DD3D5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6B645C68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proofErr w:type="spellStart"/>
      <w:r w:rsidRPr="007D5104">
        <w:t>Pyne</w:t>
      </w:r>
      <w:proofErr w:type="spellEnd"/>
      <w:r w:rsidRPr="007D5104">
        <w:t xml:space="preserve">, Robert A. </w:t>
      </w:r>
      <w:r w:rsidRPr="000F6576">
        <w:rPr>
          <w:i/>
        </w:rPr>
        <w:t>Humanity &amp; Sin,</w:t>
      </w:r>
      <w:r w:rsidRPr="007D5104">
        <w:t xml:space="preserve"> Nashville: World Publishing, 1999.</w:t>
      </w:r>
    </w:p>
    <w:p w14:paraId="0439ED4F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3D5195FD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r w:rsidRPr="007D5104">
        <w:t>Ryrie, Charles C.</w:t>
      </w:r>
      <w:r w:rsidR="00512668">
        <w:t xml:space="preserve"> </w:t>
      </w:r>
      <w:r w:rsidRPr="000F6576">
        <w:rPr>
          <w:i/>
        </w:rPr>
        <w:t>Balancing the Christian Life</w:t>
      </w:r>
      <w:r w:rsidRPr="007D5104">
        <w:t>.  Chicago, IL: Moody: 1994. 0802408877</w:t>
      </w:r>
    </w:p>
    <w:p w14:paraId="7DF3DDC7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0F901774" w14:textId="77777777" w:rsidR="007C6C82" w:rsidRPr="000F6576" w:rsidRDefault="007C6C82" w:rsidP="007C6C82">
      <w:pPr>
        <w:widowControl w:val="0"/>
        <w:autoSpaceDE w:val="0"/>
        <w:autoSpaceDN w:val="0"/>
        <w:adjustRightInd w:val="0"/>
        <w:rPr>
          <w:i/>
        </w:rPr>
      </w:pPr>
      <w:r w:rsidRPr="007D5104">
        <w:t>Ryrie, Charles C.</w:t>
      </w:r>
      <w:r w:rsidR="00512668">
        <w:t xml:space="preserve"> </w:t>
      </w:r>
      <w:r w:rsidRPr="000F6576">
        <w:rPr>
          <w:i/>
        </w:rPr>
        <w:t>Basic Theology: A Popular Systematic Guide to Understanding Biblical</w:t>
      </w:r>
    </w:p>
    <w:p w14:paraId="25E06FDE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0F6576">
        <w:rPr>
          <w:i/>
        </w:rPr>
        <w:t xml:space="preserve">Truth. </w:t>
      </w:r>
      <w:r w:rsidRPr="007D5104">
        <w:t xml:space="preserve"> Chicago, IL: Moody: 1999.  0802427340</w:t>
      </w:r>
    </w:p>
    <w:p w14:paraId="2E30705D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13537C06" w14:textId="77777777" w:rsidR="007C6C82" w:rsidRPr="007D5104" w:rsidRDefault="007C6C82" w:rsidP="007C6C82">
      <w:pPr>
        <w:widowControl w:val="0"/>
        <w:autoSpaceDE w:val="0"/>
        <w:autoSpaceDN w:val="0"/>
        <w:adjustRightInd w:val="0"/>
      </w:pPr>
      <w:proofErr w:type="spellStart"/>
      <w:r w:rsidRPr="007D5104">
        <w:t>Swindoll</w:t>
      </w:r>
      <w:proofErr w:type="spellEnd"/>
      <w:r w:rsidRPr="007D5104">
        <w:t xml:space="preserve">, Charles R. </w:t>
      </w:r>
      <w:r w:rsidRPr="000F6576">
        <w:rPr>
          <w:i/>
        </w:rPr>
        <w:t>Growing Deep in the Christian Life</w:t>
      </w:r>
      <w:r w:rsidRPr="007D5104">
        <w:t>. Sisters, OR: Multnomah, 1986.</w:t>
      </w:r>
    </w:p>
    <w:p w14:paraId="04C9BCAA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7D5104">
        <w:t>0880701544</w:t>
      </w:r>
    </w:p>
    <w:p w14:paraId="4A576800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163DA237" w14:textId="77777777" w:rsidR="007C6C82" w:rsidRPr="007D5104" w:rsidRDefault="00512668" w:rsidP="007C6C82">
      <w:pPr>
        <w:widowControl w:val="0"/>
        <w:autoSpaceDE w:val="0"/>
        <w:autoSpaceDN w:val="0"/>
        <w:adjustRightInd w:val="0"/>
      </w:pPr>
      <w:proofErr w:type="gramStart"/>
      <w:r>
        <w:t>Towns, Elmer.</w:t>
      </w:r>
      <w:proofErr w:type="gramEnd"/>
      <w:r>
        <w:t xml:space="preserve"> </w:t>
      </w:r>
      <w:r w:rsidR="007C6C82" w:rsidRPr="000F6576">
        <w:rPr>
          <w:i/>
        </w:rPr>
        <w:t>Foundational Doctrines of the Faith: Knowing What We Believe...and Why</w:t>
      </w:r>
      <w:r w:rsidR="007C6C82" w:rsidRPr="007D5104">
        <w:t>.</w:t>
      </w:r>
    </w:p>
    <w:p w14:paraId="5584E621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r w:rsidRPr="007D5104">
        <w:t xml:space="preserve">Lynchburg, VA:  Church Growth Institute, 1992. </w:t>
      </w:r>
    </w:p>
    <w:p w14:paraId="667D6B22" w14:textId="77777777" w:rsidR="00CA329C" w:rsidRDefault="00CA329C" w:rsidP="007C6C82">
      <w:pPr>
        <w:widowControl w:val="0"/>
        <w:autoSpaceDE w:val="0"/>
        <w:autoSpaceDN w:val="0"/>
        <w:adjustRightInd w:val="0"/>
      </w:pPr>
    </w:p>
    <w:p w14:paraId="7483EDCF" w14:textId="77777777" w:rsidR="007C6C82" w:rsidRPr="000F6576" w:rsidRDefault="007C6C82" w:rsidP="007C6C82">
      <w:pPr>
        <w:widowControl w:val="0"/>
        <w:autoSpaceDE w:val="0"/>
        <w:autoSpaceDN w:val="0"/>
        <w:adjustRightInd w:val="0"/>
        <w:rPr>
          <w:i/>
        </w:rPr>
      </w:pPr>
      <w:r w:rsidRPr="007D5104">
        <w:t xml:space="preserve">Willis, Wesley, Elaine Wesley, John Master, and Janet Master, </w:t>
      </w:r>
      <w:proofErr w:type="gramStart"/>
      <w:r w:rsidRPr="007D5104">
        <w:t>eds</w:t>
      </w:r>
      <w:proofErr w:type="gramEnd"/>
      <w:r w:rsidRPr="007D5104">
        <w:t xml:space="preserve">. </w:t>
      </w:r>
      <w:r w:rsidRPr="000F6576">
        <w:rPr>
          <w:i/>
        </w:rPr>
        <w:t>Basic Theology Applied: A</w:t>
      </w:r>
    </w:p>
    <w:p w14:paraId="04472513" w14:textId="77777777" w:rsidR="007C6C82" w:rsidRPr="007D5104" w:rsidRDefault="007C6C82" w:rsidP="00C059F4">
      <w:pPr>
        <w:widowControl w:val="0"/>
        <w:autoSpaceDE w:val="0"/>
        <w:autoSpaceDN w:val="0"/>
        <w:adjustRightInd w:val="0"/>
        <w:ind w:firstLine="720"/>
      </w:pPr>
      <w:proofErr w:type="gramStart"/>
      <w:r w:rsidRPr="000F6576">
        <w:rPr>
          <w:i/>
        </w:rPr>
        <w:t>Practical Application of Basic Theology.</w:t>
      </w:r>
      <w:proofErr w:type="gramEnd"/>
      <w:r w:rsidR="00512668" w:rsidRPr="000F6576">
        <w:rPr>
          <w:i/>
        </w:rPr>
        <w:t xml:space="preserve"> </w:t>
      </w:r>
      <w:r w:rsidRPr="007D5104">
        <w:t>Wheaton, IL: Victor, 1995.  1564764427</w:t>
      </w:r>
    </w:p>
    <w:p w14:paraId="3865FB95" w14:textId="77777777" w:rsidR="00CA329C" w:rsidRDefault="00CA329C" w:rsidP="00512668">
      <w:pPr>
        <w:widowControl w:val="0"/>
        <w:autoSpaceDE w:val="0"/>
        <w:autoSpaceDN w:val="0"/>
        <w:adjustRightInd w:val="0"/>
      </w:pPr>
    </w:p>
    <w:p w14:paraId="3B714704" w14:textId="77777777" w:rsidR="00512668" w:rsidRDefault="007C6C82" w:rsidP="00512668">
      <w:pPr>
        <w:widowControl w:val="0"/>
        <w:autoSpaceDE w:val="0"/>
        <w:autoSpaceDN w:val="0"/>
        <w:adjustRightInd w:val="0"/>
      </w:pPr>
      <w:proofErr w:type="spellStart"/>
      <w:proofErr w:type="gramStart"/>
      <w:r w:rsidRPr="007D5104">
        <w:t>Willmington</w:t>
      </w:r>
      <w:proofErr w:type="spellEnd"/>
      <w:r w:rsidRPr="007D5104">
        <w:t xml:space="preserve">, Harold </w:t>
      </w:r>
      <w:proofErr w:type="spellStart"/>
      <w:r w:rsidRPr="007D5104">
        <w:t>L.</w:t>
      </w:r>
      <w:r w:rsidRPr="000F6576">
        <w:rPr>
          <w:i/>
        </w:rPr>
        <w:t>Willington’s</w:t>
      </w:r>
      <w:proofErr w:type="spellEnd"/>
      <w:r w:rsidRPr="000F6576">
        <w:rPr>
          <w:i/>
        </w:rPr>
        <w:t xml:space="preserve"> Guide to the Bible</w:t>
      </w:r>
      <w:r w:rsidRPr="007D5104">
        <w:t>.</w:t>
      </w:r>
      <w:proofErr w:type="gramEnd"/>
      <w:r w:rsidRPr="007D5104">
        <w:t xml:space="preserve">  Wheaton, IL: Tyndale, 1981</w:t>
      </w:r>
    </w:p>
    <w:p w14:paraId="03BE2DA9" w14:textId="77777777" w:rsidR="004B7524" w:rsidRPr="005C047E" w:rsidRDefault="004B7524" w:rsidP="00512668">
      <w:pPr>
        <w:pStyle w:val="Bibliography"/>
        <w:spacing w:before="60" w:after="60"/>
      </w:pPr>
    </w:p>
    <w:p w14:paraId="31EA71A1" w14:textId="77777777" w:rsidR="004B7524" w:rsidRPr="005C047E" w:rsidRDefault="004B7524" w:rsidP="004B7524">
      <w:pPr>
        <w:pStyle w:val="ListNumber"/>
        <w:numPr>
          <w:ilvl w:val="0"/>
          <w:numId w:val="0"/>
        </w:numPr>
        <w:ind w:left="360"/>
        <w:rPr>
          <w:color w:val="000000"/>
          <w:szCs w:val="24"/>
        </w:rPr>
      </w:pPr>
    </w:p>
    <w:p w14:paraId="0A160109" w14:textId="77777777" w:rsidR="00E60693" w:rsidRPr="005C047E" w:rsidRDefault="00416709" w:rsidP="004B7524">
      <w:pPr>
        <w:pStyle w:val="Default"/>
        <w:spacing w:line="276" w:lineRule="atLeast"/>
        <w:ind w:right="253"/>
        <w:rPr>
          <w:rFonts w:ascii="Times New Roman" w:hAnsi="Times New Roman" w:cs="Times New Roman"/>
          <w:color w:val="4C4C4C"/>
          <w:lang w:val="es-ES_tradnl"/>
        </w:rPr>
      </w:pPr>
      <w:proofErr w:type="spellStart"/>
      <w:r w:rsidRPr="005C047E">
        <w:rPr>
          <w:rFonts w:ascii="Times New Roman" w:hAnsi="Times New Roman" w:cs="Times New Roman"/>
          <w:color w:val="4C4C4C"/>
          <w:lang w:val="es-ES_tradnl"/>
        </w:rPr>
        <w:t>R.C.Spoul</w:t>
      </w:r>
      <w:proofErr w:type="spellEnd"/>
      <w:r w:rsidRPr="005C047E">
        <w:rPr>
          <w:rFonts w:ascii="Times New Roman" w:hAnsi="Times New Roman" w:cs="Times New Roman"/>
          <w:color w:val="4C4C4C"/>
          <w:lang w:val="es-ES_tradnl"/>
        </w:rPr>
        <w:t xml:space="preserve">, </w:t>
      </w:r>
      <w:r w:rsidRPr="005C047E">
        <w:rPr>
          <w:rFonts w:ascii="Times New Roman" w:hAnsi="Times New Roman" w:cs="Times New Roman"/>
          <w:color w:val="4C4C4C"/>
          <w:u w:val="single"/>
          <w:lang w:val="es-ES_tradnl"/>
        </w:rPr>
        <w:t>Grandes doctrinas de la Biblia</w:t>
      </w:r>
      <w:r w:rsidRPr="005C047E">
        <w:rPr>
          <w:rFonts w:ascii="Times New Roman" w:hAnsi="Times New Roman" w:cs="Times New Roman"/>
          <w:color w:val="4C4C4C"/>
          <w:lang w:val="es-ES_tradnl"/>
        </w:rPr>
        <w:t xml:space="preserve">, </w:t>
      </w:r>
      <w:proofErr w:type="spellStart"/>
      <w:r w:rsidRPr="005C047E">
        <w:rPr>
          <w:rFonts w:ascii="Times New Roman" w:hAnsi="Times New Roman" w:cs="Times New Roman"/>
          <w:color w:val="4C4C4C"/>
          <w:lang w:val="es-ES_tradnl"/>
        </w:rPr>
        <w:t>pag</w:t>
      </w:r>
      <w:proofErr w:type="spellEnd"/>
      <w:r w:rsidRPr="005C047E">
        <w:rPr>
          <w:rFonts w:ascii="Times New Roman" w:hAnsi="Times New Roman" w:cs="Times New Roman"/>
          <w:color w:val="4C4C4C"/>
          <w:lang w:val="es-ES_tradnl"/>
        </w:rPr>
        <w:t xml:space="preserve">. 33, ed. </w:t>
      </w:r>
      <w:proofErr w:type="spellStart"/>
      <w:r w:rsidRPr="005C047E">
        <w:rPr>
          <w:rFonts w:ascii="Times New Roman" w:hAnsi="Times New Roman" w:cs="Times New Roman"/>
          <w:color w:val="4C4C4C"/>
          <w:lang w:val="es-ES_tradnl"/>
        </w:rPr>
        <w:t>Unilit</w:t>
      </w:r>
      <w:proofErr w:type="spellEnd"/>
    </w:p>
    <w:p w14:paraId="09327E0E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>La Trinidad en el Nuevo Testamento</w:t>
      </w:r>
      <w:r w:rsidRPr="005C047E">
        <w:rPr>
          <w:lang w:val="es-ES_tradnl"/>
        </w:rPr>
        <w:t xml:space="preserve">. Arthur W. </w:t>
      </w:r>
      <w:proofErr w:type="spellStart"/>
      <w:r w:rsidRPr="005C047E">
        <w:rPr>
          <w:lang w:val="es-ES_tradnl"/>
        </w:rPr>
        <w:t>Wainwright</w:t>
      </w:r>
      <w:proofErr w:type="spellEnd"/>
      <w:r w:rsidRPr="005C047E">
        <w:rPr>
          <w:lang w:val="es-ES_tradnl"/>
        </w:rPr>
        <w:t xml:space="preserve">. Ediciones Secretariado Trinitario. 1976 II. OTRAS LECTURAS COMPLEMENTARIAS </w:t>
      </w:r>
    </w:p>
    <w:p w14:paraId="711A9302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lang w:val="es-ES_tradnl"/>
        </w:rPr>
        <w:t xml:space="preserve">a.- Extracto de la </w:t>
      </w:r>
      <w:proofErr w:type="spellStart"/>
      <w:r w:rsidRPr="005C047E">
        <w:rPr>
          <w:i/>
          <w:iCs/>
          <w:lang w:val="es-ES_tradnl"/>
        </w:rPr>
        <w:t>Summa</w:t>
      </w:r>
      <w:proofErr w:type="spellEnd"/>
      <w:r w:rsidRPr="005C047E">
        <w:rPr>
          <w:i/>
          <w:iCs/>
          <w:lang w:val="es-ES_tradnl"/>
        </w:rPr>
        <w:t xml:space="preserve"> </w:t>
      </w:r>
      <w:proofErr w:type="spellStart"/>
      <w:r w:rsidRPr="005C047E">
        <w:rPr>
          <w:i/>
          <w:iCs/>
          <w:lang w:val="es-ES_tradnl"/>
        </w:rPr>
        <w:t>Theologiae</w:t>
      </w:r>
      <w:proofErr w:type="spellEnd"/>
      <w:r w:rsidRPr="005C047E">
        <w:rPr>
          <w:i/>
          <w:iCs/>
          <w:lang w:val="es-ES_tradnl"/>
        </w:rPr>
        <w:t xml:space="preserve"> </w:t>
      </w:r>
      <w:r w:rsidRPr="005C047E">
        <w:rPr>
          <w:lang w:val="es-ES_tradnl"/>
        </w:rPr>
        <w:t xml:space="preserve">de </w:t>
      </w:r>
      <w:proofErr w:type="spellStart"/>
      <w:r w:rsidRPr="005C047E">
        <w:rPr>
          <w:lang w:val="es-ES_tradnl"/>
        </w:rPr>
        <w:t>Tomás</w:t>
      </w:r>
      <w:proofErr w:type="spellEnd"/>
      <w:r w:rsidRPr="005C047E">
        <w:rPr>
          <w:lang w:val="es-ES_tradnl"/>
        </w:rPr>
        <w:t xml:space="preserve"> de Aquino. Cinco </w:t>
      </w:r>
      <w:proofErr w:type="spellStart"/>
      <w:r w:rsidRPr="005C047E">
        <w:rPr>
          <w:lang w:val="es-ES_tradnl"/>
        </w:rPr>
        <w:t>Vías</w:t>
      </w:r>
      <w:proofErr w:type="spellEnd"/>
      <w:r w:rsidRPr="005C047E">
        <w:rPr>
          <w:lang w:val="es-ES_tradnl"/>
        </w:rPr>
        <w:t xml:space="preserve"> para demostrar la existencia de Dios</w:t>
      </w:r>
      <w:r w:rsidRPr="005C047E">
        <w:rPr>
          <w:lang w:val="es-ES_tradnl"/>
        </w:rPr>
        <w:br/>
      </w:r>
      <w:r w:rsidRPr="005C047E">
        <w:rPr>
          <w:i/>
          <w:iCs/>
          <w:lang w:val="es-ES_tradnl"/>
        </w:rPr>
        <w:t>b.- Historia del Pensamiento Cristiano I</w:t>
      </w:r>
      <w:r w:rsidRPr="005C047E">
        <w:rPr>
          <w:lang w:val="es-ES_tradnl"/>
        </w:rPr>
        <w:t xml:space="preserve">. Justo L. </w:t>
      </w:r>
      <w:proofErr w:type="spellStart"/>
      <w:r w:rsidRPr="005C047E">
        <w:rPr>
          <w:lang w:val="es-ES_tradnl"/>
        </w:rPr>
        <w:t>González</w:t>
      </w:r>
      <w:proofErr w:type="spellEnd"/>
      <w:r w:rsidRPr="005C047E">
        <w:rPr>
          <w:lang w:val="es-ES_tradnl"/>
        </w:rPr>
        <w:t xml:space="preserve">. Editorial Caribe. 1992. Paginas 169 a 184 y 311 a 318 </w:t>
      </w:r>
    </w:p>
    <w:p w14:paraId="2386AF36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lang w:val="es-ES_tradnl"/>
        </w:rPr>
        <w:t xml:space="preserve">III. LIBROS DE CONSULTA </w:t>
      </w:r>
    </w:p>
    <w:p w14:paraId="00FC6B49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proofErr w:type="spellStart"/>
      <w:r w:rsidRPr="005C047E">
        <w:rPr>
          <w:i/>
          <w:iCs/>
          <w:lang w:val="es-ES_tradnl"/>
        </w:rPr>
        <w:t>Teología</w:t>
      </w:r>
      <w:proofErr w:type="spellEnd"/>
      <w:r w:rsidRPr="005C047E">
        <w:rPr>
          <w:i/>
          <w:iCs/>
          <w:lang w:val="es-ES_tradnl"/>
        </w:rPr>
        <w:t xml:space="preserve"> </w:t>
      </w:r>
      <w:proofErr w:type="spellStart"/>
      <w:r w:rsidRPr="005C047E">
        <w:rPr>
          <w:i/>
          <w:iCs/>
          <w:lang w:val="es-ES_tradnl"/>
        </w:rPr>
        <w:t>Bíblica</w:t>
      </w:r>
      <w:proofErr w:type="spellEnd"/>
      <w:r w:rsidRPr="005C047E">
        <w:rPr>
          <w:i/>
          <w:iCs/>
          <w:lang w:val="es-ES_tradnl"/>
        </w:rPr>
        <w:t xml:space="preserve"> y </w:t>
      </w:r>
      <w:proofErr w:type="spellStart"/>
      <w:r w:rsidRPr="005C047E">
        <w:rPr>
          <w:i/>
          <w:iCs/>
          <w:lang w:val="es-ES_tradnl"/>
        </w:rPr>
        <w:t>Sistemática</w:t>
      </w:r>
      <w:proofErr w:type="spellEnd"/>
      <w:r w:rsidRPr="005C047E">
        <w:rPr>
          <w:lang w:val="es-ES_tradnl"/>
        </w:rPr>
        <w:t xml:space="preserve">. </w:t>
      </w:r>
      <w:proofErr w:type="spellStart"/>
      <w:r w:rsidRPr="005C047E">
        <w:rPr>
          <w:lang w:val="es-ES_tradnl"/>
        </w:rPr>
        <w:t>Myer</w:t>
      </w:r>
      <w:proofErr w:type="spellEnd"/>
      <w:r w:rsidRPr="005C047E">
        <w:rPr>
          <w:lang w:val="es-ES_tradnl"/>
        </w:rPr>
        <w:t xml:space="preserve"> </w:t>
      </w:r>
      <w:proofErr w:type="spellStart"/>
      <w:r w:rsidRPr="005C047E">
        <w:rPr>
          <w:lang w:val="es-ES_tradnl"/>
        </w:rPr>
        <w:t>Pearlman</w:t>
      </w:r>
      <w:proofErr w:type="spellEnd"/>
      <w:r w:rsidRPr="005C047E">
        <w:rPr>
          <w:lang w:val="es-ES_tradnl"/>
        </w:rPr>
        <w:t>. Editorial Vida. 1992 (</w:t>
      </w:r>
      <w:proofErr w:type="spellStart"/>
      <w:r w:rsidRPr="005C047E">
        <w:rPr>
          <w:lang w:val="es-ES_tradnl"/>
        </w:rPr>
        <w:t>Capítulo</w:t>
      </w:r>
      <w:proofErr w:type="spellEnd"/>
      <w:r w:rsidRPr="005C047E">
        <w:rPr>
          <w:lang w:val="es-ES_tradnl"/>
        </w:rPr>
        <w:t xml:space="preserve"> 2)</w:t>
      </w:r>
      <w:r w:rsidRPr="005C047E">
        <w:rPr>
          <w:lang w:val="es-ES_tradnl"/>
        </w:rPr>
        <w:br/>
      </w:r>
      <w:proofErr w:type="spellStart"/>
      <w:r w:rsidRPr="005C047E">
        <w:rPr>
          <w:i/>
          <w:iCs/>
          <w:lang w:val="es-ES_tradnl"/>
        </w:rPr>
        <w:t>Teología</w:t>
      </w:r>
      <w:proofErr w:type="spellEnd"/>
      <w:r w:rsidRPr="005C047E">
        <w:rPr>
          <w:i/>
          <w:iCs/>
          <w:lang w:val="es-ES_tradnl"/>
        </w:rPr>
        <w:t xml:space="preserve"> </w:t>
      </w:r>
      <w:proofErr w:type="spellStart"/>
      <w:r w:rsidRPr="005C047E">
        <w:rPr>
          <w:i/>
          <w:iCs/>
          <w:lang w:val="es-ES_tradnl"/>
        </w:rPr>
        <w:t>Sistemática</w:t>
      </w:r>
      <w:proofErr w:type="spellEnd"/>
      <w:r w:rsidRPr="005C047E">
        <w:rPr>
          <w:lang w:val="es-ES_tradnl"/>
        </w:rPr>
        <w:t xml:space="preserve">. Lewis </w:t>
      </w:r>
      <w:proofErr w:type="spellStart"/>
      <w:r w:rsidRPr="005C047E">
        <w:rPr>
          <w:lang w:val="es-ES_tradnl"/>
        </w:rPr>
        <w:t>Sperry</w:t>
      </w:r>
      <w:proofErr w:type="spellEnd"/>
      <w:r w:rsidRPr="005C047E">
        <w:rPr>
          <w:lang w:val="es-ES_tradnl"/>
        </w:rPr>
        <w:t xml:space="preserve"> </w:t>
      </w:r>
      <w:proofErr w:type="spellStart"/>
      <w:r w:rsidRPr="005C047E">
        <w:rPr>
          <w:lang w:val="es-ES_tradnl"/>
        </w:rPr>
        <w:t>Chafer</w:t>
      </w:r>
      <w:proofErr w:type="spellEnd"/>
      <w:r w:rsidRPr="005C047E">
        <w:rPr>
          <w:lang w:val="es-ES_tradnl"/>
        </w:rPr>
        <w:t xml:space="preserve">. Publicaciones </w:t>
      </w:r>
      <w:proofErr w:type="spellStart"/>
      <w:r w:rsidRPr="005C047E">
        <w:rPr>
          <w:lang w:val="es-ES_tradnl"/>
        </w:rPr>
        <w:t>Españolas</w:t>
      </w:r>
      <w:proofErr w:type="spellEnd"/>
      <w:r w:rsidRPr="005C047E">
        <w:rPr>
          <w:lang w:val="es-ES_tradnl"/>
        </w:rPr>
        <w:t>. 1974. (</w:t>
      </w:r>
      <w:proofErr w:type="spellStart"/>
      <w:r w:rsidRPr="005C047E">
        <w:rPr>
          <w:lang w:val="es-ES_tradnl"/>
        </w:rPr>
        <w:t>Capítulos</w:t>
      </w:r>
      <w:proofErr w:type="spellEnd"/>
      <w:r w:rsidRPr="005C047E">
        <w:rPr>
          <w:lang w:val="es-ES_tradnl"/>
        </w:rPr>
        <w:t xml:space="preserve"> destinados a </w:t>
      </w:r>
      <w:proofErr w:type="spellStart"/>
      <w:r w:rsidRPr="005C047E">
        <w:rPr>
          <w:lang w:val="es-ES_tradnl"/>
        </w:rPr>
        <w:t>Teología</w:t>
      </w:r>
      <w:proofErr w:type="spellEnd"/>
      <w:r w:rsidRPr="005C047E">
        <w:rPr>
          <w:lang w:val="es-ES_tradnl"/>
        </w:rPr>
        <w:t xml:space="preserve"> </w:t>
      </w:r>
    </w:p>
    <w:p w14:paraId="6EAC79A0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lang w:val="es-ES_tradnl"/>
        </w:rPr>
        <w:t>Propia)</w:t>
      </w:r>
      <w:r w:rsidRPr="005C047E">
        <w:rPr>
          <w:lang w:val="es-ES_tradnl"/>
        </w:rPr>
        <w:br/>
      </w:r>
      <w:proofErr w:type="spellStart"/>
      <w:r w:rsidRPr="005C047E">
        <w:rPr>
          <w:i/>
          <w:iCs/>
          <w:lang w:val="es-ES_tradnl"/>
        </w:rPr>
        <w:t>Teología</w:t>
      </w:r>
      <w:proofErr w:type="spellEnd"/>
      <w:r w:rsidRPr="005C047E">
        <w:rPr>
          <w:i/>
          <w:iCs/>
          <w:lang w:val="es-ES_tradnl"/>
        </w:rPr>
        <w:t xml:space="preserve"> </w:t>
      </w:r>
      <w:proofErr w:type="spellStart"/>
      <w:r w:rsidRPr="005C047E">
        <w:rPr>
          <w:i/>
          <w:iCs/>
          <w:lang w:val="es-ES_tradnl"/>
        </w:rPr>
        <w:t>Sistemática</w:t>
      </w:r>
      <w:proofErr w:type="spellEnd"/>
      <w:r w:rsidRPr="005C047E">
        <w:rPr>
          <w:lang w:val="es-ES_tradnl"/>
        </w:rPr>
        <w:t xml:space="preserve">. Wayne </w:t>
      </w:r>
      <w:proofErr w:type="spellStart"/>
      <w:r w:rsidRPr="005C047E">
        <w:rPr>
          <w:lang w:val="es-ES_tradnl"/>
        </w:rPr>
        <w:t>Grudem</w:t>
      </w:r>
      <w:proofErr w:type="spellEnd"/>
      <w:r w:rsidRPr="005C047E">
        <w:rPr>
          <w:lang w:val="es-ES_tradnl"/>
        </w:rPr>
        <w:t>. Editorial Vida. 2007 (</w:t>
      </w:r>
      <w:proofErr w:type="spellStart"/>
      <w:r w:rsidRPr="005C047E">
        <w:rPr>
          <w:lang w:val="es-ES_tradnl"/>
        </w:rPr>
        <w:t>Capítulos</w:t>
      </w:r>
      <w:proofErr w:type="spellEnd"/>
      <w:r w:rsidRPr="005C047E">
        <w:rPr>
          <w:lang w:val="es-ES_tradnl"/>
        </w:rPr>
        <w:t xml:space="preserve"> 9 al 14) </w:t>
      </w:r>
    </w:p>
    <w:p w14:paraId="69C2F279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proofErr w:type="spellStart"/>
      <w:r w:rsidRPr="005C047E">
        <w:rPr>
          <w:i/>
          <w:iCs/>
          <w:lang w:val="es-ES_tradnl"/>
        </w:rPr>
        <w:t>Teología</w:t>
      </w:r>
      <w:proofErr w:type="spellEnd"/>
      <w:r w:rsidRPr="005C047E">
        <w:rPr>
          <w:i/>
          <w:iCs/>
          <w:lang w:val="es-ES_tradnl"/>
        </w:rPr>
        <w:t xml:space="preserve"> </w:t>
      </w:r>
      <w:proofErr w:type="spellStart"/>
      <w:r w:rsidRPr="005C047E">
        <w:rPr>
          <w:i/>
          <w:iCs/>
          <w:lang w:val="es-ES_tradnl"/>
        </w:rPr>
        <w:t>Sistemática</w:t>
      </w:r>
      <w:proofErr w:type="spellEnd"/>
      <w:r w:rsidRPr="005C047E">
        <w:rPr>
          <w:lang w:val="es-ES_tradnl"/>
        </w:rPr>
        <w:t xml:space="preserve">. Charles </w:t>
      </w:r>
      <w:proofErr w:type="spellStart"/>
      <w:r w:rsidRPr="005C047E">
        <w:rPr>
          <w:lang w:val="es-ES_tradnl"/>
        </w:rPr>
        <w:t>Hodge</w:t>
      </w:r>
      <w:proofErr w:type="spellEnd"/>
      <w:r w:rsidRPr="005C047E">
        <w:rPr>
          <w:lang w:val="es-ES_tradnl"/>
        </w:rPr>
        <w:t>. Editorial CLIE. 1997 (Tomo I, Parte I (</w:t>
      </w:r>
      <w:proofErr w:type="spellStart"/>
      <w:r w:rsidRPr="005C047E">
        <w:rPr>
          <w:lang w:val="es-ES_tradnl"/>
        </w:rPr>
        <w:t>Teología</w:t>
      </w:r>
      <w:proofErr w:type="spellEnd"/>
      <w:r w:rsidRPr="005C047E">
        <w:rPr>
          <w:lang w:val="es-ES_tradnl"/>
        </w:rPr>
        <w:t xml:space="preserve"> Propia) </w:t>
      </w:r>
      <w:proofErr w:type="spellStart"/>
      <w:r w:rsidRPr="005C047E">
        <w:rPr>
          <w:lang w:val="es-ES_tradnl"/>
        </w:rPr>
        <w:t>capítulos</w:t>
      </w:r>
      <w:proofErr w:type="spellEnd"/>
      <w:r w:rsidRPr="005C047E">
        <w:rPr>
          <w:lang w:val="es-ES_tradnl"/>
        </w:rPr>
        <w:t xml:space="preserve"> I, II, III, IV, V, VI, VII, VIII, IX. </w:t>
      </w:r>
    </w:p>
    <w:p w14:paraId="76DD015E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>Espiritualidad Trinitaria</w:t>
      </w:r>
      <w:r w:rsidRPr="005C047E">
        <w:rPr>
          <w:lang w:val="es-ES_tradnl"/>
        </w:rPr>
        <w:t xml:space="preserve">. Francisco Lacueva. Editorial CLIE. 2003 </w:t>
      </w:r>
    </w:p>
    <w:p w14:paraId="178A6531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 xml:space="preserve">La Persona y la Obra del </w:t>
      </w:r>
      <w:proofErr w:type="spellStart"/>
      <w:r w:rsidRPr="005C047E">
        <w:rPr>
          <w:i/>
          <w:iCs/>
          <w:lang w:val="es-ES_tradnl"/>
        </w:rPr>
        <w:t>Espíritu</w:t>
      </w:r>
      <w:proofErr w:type="spellEnd"/>
      <w:r w:rsidRPr="005C047E">
        <w:rPr>
          <w:i/>
          <w:iCs/>
          <w:lang w:val="es-ES_tradnl"/>
        </w:rPr>
        <w:t xml:space="preserve"> Santo</w:t>
      </w:r>
      <w:r w:rsidRPr="005C047E">
        <w:rPr>
          <w:lang w:val="es-ES_tradnl"/>
        </w:rPr>
        <w:t xml:space="preserve">. René </w:t>
      </w:r>
      <w:proofErr w:type="spellStart"/>
      <w:r w:rsidRPr="005C047E">
        <w:rPr>
          <w:lang w:val="es-ES_tradnl"/>
        </w:rPr>
        <w:t>Pache</w:t>
      </w:r>
      <w:proofErr w:type="spellEnd"/>
      <w:r w:rsidRPr="005C047E">
        <w:rPr>
          <w:lang w:val="es-ES_tradnl"/>
        </w:rPr>
        <w:t xml:space="preserve">. Editorial CLIE. 1982 </w:t>
      </w:r>
    </w:p>
    <w:p w14:paraId="3358CDF6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 xml:space="preserve">El </w:t>
      </w:r>
      <w:proofErr w:type="spellStart"/>
      <w:r w:rsidRPr="005C047E">
        <w:rPr>
          <w:i/>
          <w:iCs/>
          <w:lang w:val="es-ES_tradnl"/>
        </w:rPr>
        <w:t>Espíritu</w:t>
      </w:r>
      <w:proofErr w:type="spellEnd"/>
      <w:r w:rsidRPr="005C047E">
        <w:rPr>
          <w:i/>
          <w:iCs/>
          <w:lang w:val="es-ES_tradnl"/>
        </w:rPr>
        <w:t xml:space="preserve"> Santo</w:t>
      </w:r>
      <w:r w:rsidRPr="005C047E">
        <w:rPr>
          <w:lang w:val="es-ES_tradnl"/>
        </w:rPr>
        <w:t xml:space="preserve">. Charles C. </w:t>
      </w:r>
      <w:proofErr w:type="spellStart"/>
      <w:r w:rsidRPr="005C047E">
        <w:rPr>
          <w:lang w:val="es-ES_tradnl"/>
        </w:rPr>
        <w:t>Ryrie</w:t>
      </w:r>
      <w:proofErr w:type="spellEnd"/>
      <w:r w:rsidRPr="005C047E">
        <w:rPr>
          <w:lang w:val="es-ES_tradnl"/>
        </w:rPr>
        <w:t xml:space="preserve">. Editorial Portavoz. 1993 </w:t>
      </w:r>
    </w:p>
    <w:p w14:paraId="70E222F1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>El Progreso del Dogma</w:t>
      </w:r>
      <w:r w:rsidRPr="005C047E">
        <w:rPr>
          <w:lang w:val="es-ES_tradnl"/>
        </w:rPr>
        <w:t xml:space="preserve">. James </w:t>
      </w:r>
      <w:proofErr w:type="spellStart"/>
      <w:r w:rsidRPr="005C047E">
        <w:rPr>
          <w:lang w:val="es-ES_tradnl"/>
        </w:rPr>
        <w:t>Orr</w:t>
      </w:r>
      <w:proofErr w:type="spellEnd"/>
      <w:r w:rsidRPr="005C047E">
        <w:rPr>
          <w:lang w:val="es-ES_tradnl"/>
        </w:rPr>
        <w:t>. Editorial CLIE. (</w:t>
      </w:r>
      <w:proofErr w:type="spellStart"/>
      <w:r w:rsidRPr="005C047E">
        <w:rPr>
          <w:lang w:val="es-ES_tradnl"/>
        </w:rPr>
        <w:t>Capítulos</w:t>
      </w:r>
      <w:proofErr w:type="spellEnd"/>
      <w:r w:rsidRPr="005C047E">
        <w:rPr>
          <w:lang w:val="es-ES_tradnl"/>
        </w:rPr>
        <w:t xml:space="preserve"> III, IV y VI) </w:t>
      </w:r>
    </w:p>
    <w:p w14:paraId="2E6369D1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r w:rsidRPr="005C047E">
        <w:rPr>
          <w:i/>
          <w:iCs/>
          <w:lang w:val="es-ES_tradnl"/>
        </w:rPr>
        <w:t xml:space="preserve">Manual de Controversia Sobre la Historia, Doctrinas y Errores de los Testigos de </w:t>
      </w:r>
      <w:proofErr w:type="spellStart"/>
      <w:r w:rsidRPr="005C047E">
        <w:rPr>
          <w:i/>
          <w:iCs/>
          <w:lang w:val="es-ES_tradnl"/>
        </w:rPr>
        <w:t>Jehova</w:t>
      </w:r>
      <w:proofErr w:type="spellEnd"/>
      <w:r w:rsidRPr="005C047E">
        <w:rPr>
          <w:i/>
          <w:iCs/>
          <w:lang w:val="es-ES_tradnl"/>
        </w:rPr>
        <w:t>́</w:t>
      </w:r>
      <w:r w:rsidRPr="005C047E">
        <w:rPr>
          <w:lang w:val="es-ES_tradnl"/>
        </w:rPr>
        <w:t xml:space="preserve">. </w:t>
      </w:r>
      <w:proofErr w:type="spellStart"/>
      <w:r w:rsidRPr="005C047E">
        <w:rPr>
          <w:lang w:val="es-ES_tradnl"/>
        </w:rPr>
        <w:t>Antolín</w:t>
      </w:r>
      <w:proofErr w:type="spellEnd"/>
      <w:r w:rsidRPr="005C047E">
        <w:rPr>
          <w:lang w:val="es-ES_tradnl"/>
        </w:rPr>
        <w:t xml:space="preserve"> </w:t>
      </w:r>
      <w:proofErr w:type="spellStart"/>
      <w:r w:rsidRPr="005C047E">
        <w:rPr>
          <w:lang w:val="es-ES_tradnl"/>
        </w:rPr>
        <w:t>Diestre</w:t>
      </w:r>
      <w:proofErr w:type="spellEnd"/>
      <w:r w:rsidRPr="005C047E">
        <w:rPr>
          <w:lang w:val="es-ES_tradnl"/>
        </w:rPr>
        <w:t xml:space="preserve"> Gil. Editorial CLIE. 1993. (Desde la </w:t>
      </w:r>
      <w:proofErr w:type="spellStart"/>
      <w:r w:rsidRPr="005C047E">
        <w:rPr>
          <w:lang w:val="es-ES_tradnl"/>
        </w:rPr>
        <w:t>página</w:t>
      </w:r>
      <w:proofErr w:type="spellEnd"/>
      <w:r w:rsidRPr="005C047E">
        <w:rPr>
          <w:lang w:val="es-ES_tradnl"/>
        </w:rPr>
        <w:t xml:space="preserve"> 383 a la 487) </w:t>
      </w:r>
    </w:p>
    <w:p w14:paraId="36DF50EA" w14:textId="77777777" w:rsidR="005C047E" w:rsidRPr="005C047E" w:rsidRDefault="005C047E" w:rsidP="005C047E">
      <w:pPr>
        <w:shd w:val="clear" w:color="auto" w:fill="FFFFFF"/>
        <w:spacing w:before="100" w:beforeAutospacing="1" w:after="100" w:afterAutospacing="1"/>
        <w:rPr>
          <w:lang w:val="es-ES_tradnl"/>
        </w:rPr>
      </w:pPr>
      <w:proofErr w:type="spellStart"/>
      <w:r w:rsidRPr="005C047E">
        <w:rPr>
          <w:i/>
          <w:iCs/>
          <w:lang w:val="es-ES_tradnl"/>
        </w:rPr>
        <w:t>Institución</w:t>
      </w:r>
      <w:proofErr w:type="spellEnd"/>
      <w:r w:rsidRPr="005C047E">
        <w:rPr>
          <w:i/>
          <w:iCs/>
          <w:lang w:val="es-ES_tradnl"/>
        </w:rPr>
        <w:t xml:space="preserve"> de la </w:t>
      </w:r>
      <w:proofErr w:type="spellStart"/>
      <w:r w:rsidRPr="005C047E">
        <w:rPr>
          <w:i/>
          <w:iCs/>
          <w:lang w:val="es-ES_tradnl"/>
        </w:rPr>
        <w:t>Religión</w:t>
      </w:r>
      <w:proofErr w:type="spellEnd"/>
      <w:r w:rsidRPr="005C047E">
        <w:rPr>
          <w:i/>
          <w:iCs/>
          <w:lang w:val="es-ES_tradnl"/>
        </w:rPr>
        <w:t xml:space="preserve"> Cristiana</w:t>
      </w:r>
      <w:r w:rsidRPr="005C047E">
        <w:rPr>
          <w:lang w:val="es-ES_tradnl"/>
        </w:rPr>
        <w:t xml:space="preserve">. Juan Calvino. Editorial Nueva </w:t>
      </w:r>
      <w:proofErr w:type="spellStart"/>
      <w:r w:rsidRPr="005C047E">
        <w:rPr>
          <w:lang w:val="es-ES_tradnl"/>
        </w:rPr>
        <w:t>Creación</w:t>
      </w:r>
      <w:proofErr w:type="spellEnd"/>
      <w:r w:rsidRPr="005C047E">
        <w:rPr>
          <w:lang w:val="es-ES_tradnl"/>
        </w:rPr>
        <w:t xml:space="preserve">. 1988. (Ver en el </w:t>
      </w:r>
      <w:proofErr w:type="spellStart"/>
      <w:r w:rsidRPr="005C047E">
        <w:rPr>
          <w:lang w:val="es-ES_tradnl"/>
        </w:rPr>
        <w:t>índice</w:t>
      </w:r>
      <w:proofErr w:type="spellEnd"/>
      <w:r w:rsidRPr="005C047E">
        <w:rPr>
          <w:lang w:val="es-ES_tradnl"/>
        </w:rPr>
        <w:t xml:space="preserve"> de materias: Dios, Jesucristo, </w:t>
      </w:r>
      <w:proofErr w:type="spellStart"/>
      <w:r w:rsidRPr="005C047E">
        <w:rPr>
          <w:lang w:val="es-ES_tradnl"/>
        </w:rPr>
        <w:t>Espíritu</w:t>
      </w:r>
      <w:proofErr w:type="spellEnd"/>
      <w:r w:rsidRPr="005C047E">
        <w:rPr>
          <w:lang w:val="es-ES_tradnl"/>
        </w:rPr>
        <w:t xml:space="preserve"> Santo, Trinidad) </w:t>
      </w:r>
    </w:p>
    <w:p w14:paraId="3030009E" w14:textId="77777777" w:rsidR="005C047E" w:rsidRPr="00416709" w:rsidRDefault="005C047E" w:rsidP="004B7524">
      <w:pPr>
        <w:pStyle w:val="Default"/>
        <w:spacing w:line="276" w:lineRule="atLeast"/>
        <w:ind w:right="253"/>
        <w:rPr>
          <w:rFonts w:ascii="Times New Roman" w:hAnsi="Times New Roman" w:cs="Times New Roman"/>
          <w:lang w:val="es-ES_tradnl"/>
        </w:rPr>
      </w:pPr>
    </w:p>
    <w:sectPr w:rsidR="005C047E" w:rsidRPr="00416709" w:rsidSect="00E60693">
      <w:headerReference w:type="default" r:id="rId31"/>
      <w:footerReference w:type="default" r:id="rId32"/>
      <w:footerReference w:type="first" r:id="rId33"/>
      <w:pgSz w:w="12240" w:h="15840" w:code="1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BB49" w14:textId="77777777" w:rsidR="00C24644" w:rsidRDefault="00C24644">
      <w:r>
        <w:separator/>
      </w:r>
    </w:p>
  </w:endnote>
  <w:endnote w:type="continuationSeparator" w:id="0">
    <w:p w14:paraId="36AC293E" w14:textId="77777777" w:rsidR="00C24644" w:rsidRDefault="00C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F937" w14:textId="77777777" w:rsidR="00C24644" w:rsidRPr="001507A6" w:rsidRDefault="00C24644" w:rsidP="00E60693">
    <w:pPr>
      <w:pStyle w:val="Footer"/>
    </w:pPr>
    <w:r>
      <w:t>Grace School of Theology</w:t>
    </w:r>
    <w:r>
      <w:tab/>
      <w:t xml:space="preserve">     Revised 7/27/2015</w:t>
    </w:r>
    <w:r>
      <w:tab/>
    </w:r>
    <w:r w:rsidRPr="00644B17">
      <w:rPr>
        <w:sz w:val="20"/>
        <w:szCs w:val="20"/>
      </w:rPr>
      <w:t xml:space="preserve">Page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PAGE </w:instrText>
    </w:r>
    <w:r w:rsidRPr="00644B17">
      <w:rPr>
        <w:sz w:val="20"/>
        <w:szCs w:val="20"/>
      </w:rPr>
      <w:fldChar w:fldCharType="separate"/>
    </w:r>
    <w:r w:rsidR="009B2B9A">
      <w:rPr>
        <w:noProof/>
        <w:sz w:val="20"/>
        <w:szCs w:val="20"/>
      </w:rPr>
      <w:t>17</w:t>
    </w:r>
    <w:r w:rsidRPr="00644B17">
      <w:rPr>
        <w:sz w:val="20"/>
        <w:szCs w:val="20"/>
      </w:rPr>
      <w:fldChar w:fldCharType="end"/>
    </w:r>
    <w:r w:rsidRPr="00644B17">
      <w:rPr>
        <w:sz w:val="20"/>
        <w:szCs w:val="20"/>
      </w:rPr>
      <w:t xml:space="preserve"> of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NUMPAGES </w:instrText>
    </w:r>
    <w:r w:rsidRPr="00644B17">
      <w:rPr>
        <w:sz w:val="20"/>
        <w:szCs w:val="20"/>
      </w:rPr>
      <w:fldChar w:fldCharType="separate"/>
    </w:r>
    <w:r w:rsidR="009B2B9A">
      <w:rPr>
        <w:noProof/>
        <w:sz w:val="20"/>
        <w:szCs w:val="20"/>
      </w:rPr>
      <w:t>17</w:t>
    </w:r>
    <w:r w:rsidRPr="00644B1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92E0" w14:textId="77777777" w:rsidR="00C24644" w:rsidRPr="00160DD6" w:rsidRDefault="00C24644">
    <w:pPr>
      <w:pStyle w:val="Footer"/>
      <w:rPr>
        <w:lang w:val="es-ES_tradnl"/>
      </w:rPr>
    </w:pPr>
    <w:r>
      <w:t>Grace School of Theology</w:t>
    </w:r>
    <w:r>
      <w:tab/>
      <w:t xml:space="preserve">     </w:t>
    </w:r>
    <w:r w:rsidRPr="00160DD6">
      <w:rPr>
        <w:lang w:val="es-ES_tradnl"/>
      </w:rPr>
      <w:t>Revisado 6/24/2015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5C974" w14:textId="77777777" w:rsidR="00C24644" w:rsidRDefault="00C24644">
      <w:r>
        <w:separator/>
      </w:r>
    </w:p>
  </w:footnote>
  <w:footnote w:type="continuationSeparator" w:id="0">
    <w:p w14:paraId="153EABB3" w14:textId="77777777" w:rsidR="00C24644" w:rsidRDefault="00C24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5525" w14:textId="77777777" w:rsidR="00C24644" w:rsidRPr="00644B17" w:rsidRDefault="00C24644" w:rsidP="00E6069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TH-212 Syllabus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pt;height:11pt" o:bullet="t">
        <v:imagedata r:id="rId1" o:title="msoB3"/>
      </v:shape>
    </w:pict>
  </w:numPicBullet>
  <w:abstractNum w:abstractNumId="0">
    <w:nsid w:val="FFFFFF1D"/>
    <w:multiLevelType w:val="multilevel"/>
    <w:tmpl w:val="EAFC5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2">
    <w:nsid w:val="04282E97"/>
    <w:multiLevelType w:val="hybridMultilevel"/>
    <w:tmpl w:val="A1DC2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0E66"/>
    <w:multiLevelType w:val="hybridMultilevel"/>
    <w:tmpl w:val="C9FA12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7C35"/>
    <w:multiLevelType w:val="hybridMultilevel"/>
    <w:tmpl w:val="65528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005A"/>
    <w:multiLevelType w:val="hybridMultilevel"/>
    <w:tmpl w:val="75B2C042"/>
    <w:lvl w:ilvl="0" w:tplc="A5D0C9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785"/>
    <w:multiLevelType w:val="hybridMultilevel"/>
    <w:tmpl w:val="F230BDCE"/>
    <w:lvl w:ilvl="0" w:tplc="38765AC6">
      <w:start w:val="1"/>
      <w:numFmt w:val="upperRoman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D2003"/>
    <w:multiLevelType w:val="hybridMultilevel"/>
    <w:tmpl w:val="72187CE4"/>
    <w:lvl w:ilvl="0" w:tplc="FFFFFFFF">
      <w:start w:val="1"/>
      <w:numFmt w:val="bullet"/>
      <w:pStyle w:val="TableTopic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25B33"/>
    <w:multiLevelType w:val="hybridMultilevel"/>
    <w:tmpl w:val="00921ECC"/>
    <w:lvl w:ilvl="0" w:tplc="95A8CB44">
      <w:start w:val="1"/>
      <w:numFmt w:val="bullet"/>
      <w:pStyle w:val="TableGrid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B5F2C"/>
    <w:multiLevelType w:val="hybridMultilevel"/>
    <w:tmpl w:val="0A7EC3E6"/>
    <w:lvl w:ilvl="0" w:tplc="4AFC1DF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91167"/>
    <w:multiLevelType w:val="hybridMultilevel"/>
    <w:tmpl w:val="3042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127"/>
    <w:multiLevelType w:val="hybridMultilevel"/>
    <w:tmpl w:val="24B0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1D5C"/>
    <w:multiLevelType w:val="hybridMultilevel"/>
    <w:tmpl w:val="4AF631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A60A49"/>
    <w:multiLevelType w:val="hybridMultilevel"/>
    <w:tmpl w:val="67940DEE"/>
    <w:lvl w:ilvl="0" w:tplc="FFFFFFFF">
      <w:start w:val="1"/>
      <w:numFmt w:val="bullet"/>
      <w:pStyle w:val="TableSubtopic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70F34"/>
    <w:multiLevelType w:val="hybridMultilevel"/>
    <w:tmpl w:val="C994A6EE"/>
    <w:lvl w:ilvl="0" w:tplc="544A07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90918"/>
    <w:multiLevelType w:val="hybridMultilevel"/>
    <w:tmpl w:val="3C9453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30DEB"/>
    <w:multiLevelType w:val="hybridMultilevel"/>
    <w:tmpl w:val="EADED9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036C"/>
    <w:multiLevelType w:val="hybridMultilevel"/>
    <w:tmpl w:val="D83E7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16247"/>
    <w:multiLevelType w:val="hybridMultilevel"/>
    <w:tmpl w:val="39166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879EB"/>
    <w:multiLevelType w:val="hybridMultilevel"/>
    <w:tmpl w:val="B3067E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316F9F"/>
    <w:multiLevelType w:val="multilevel"/>
    <w:tmpl w:val="08FCE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B7912D1"/>
    <w:multiLevelType w:val="hybridMultilevel"/>
    <w:tmpl w:val="089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45F46"/>
    <w:multiLevelType w:val="hybridMultilevel"/>
    <w:tmpl w:val="A82AD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2335D"/>
    <w:multiLevelType w:val="hybridMultilevel"/>
    <w:tmpl w:val="837C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0096"/>
    <w:multiLevelType w:val="hybridMultilevel"/>
    <w:tmpl w:val="2EB2B584"/>
    <w:lvl w:ilvl="0" w:tplc="4D82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540B9"/>
    <w:multiLevelType w:val="hybridMultilevel"/>
    <w:tmpl w:val="87147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B1D50"/>
    <w:multiLevelType w:val="hybridMultilevel"/>
    <w:tmpl w:val="169A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92B67"/>
    <w:multiLevelType w:val="hybridMultilevel"/>
    <w:tmpl w:val="AF04E0EE"/>
    <w:lvl w:ilvl="0" w:tplc="1E3EAADA">
      <w:start w:val="1"/>
      <w:numFmt w:val="bullet"/>
      <w:pStyle w:val="Tableck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171BE"/>
    <w:multiLevelType w:val="hybridMultilevel"/>
    <w:tmpl w:val="249845CE"/>
    <w:lvl w:ilvl="0" w:tplc="B3845EA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D1E9E"/>
    <w:multiLevelType w:val="hybridMultilevel"/>
    <w:tmpl w:val="66DE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1403D"/>
    <w:multiLevelType w:val="hybridMultilevel"/>
    <w:tmpl w:val="425C38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B17103"/>
    <w:multiLevelType w:val="hybridMultilevel"/>
    <w:tmpl w:val="3042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803B4"/>
    <w:multiLevelType w:val="hybridMultilevel"/>
    <w:tmpl w:val="08FE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15B65"/>
    <w:multiLevelType w:val="hybridMultilevel"/>
    <w:tmpl w:val="EF3674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5E3C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D97123"/>
    <w:multiLevelType w:val="hybridMultilevel"/>
    <w:tmpl w:val="52B45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4416B"/>
    <w:multiLevelType w:val="hybridMultilevel"/>
    <w:tmpl w:val="C0260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E2EDA"/>
    <w:multiLevelType w:val="hybridMultilevel"/>
    <w:tmpl w:val="046C0A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81220"/>
    <w:multiLevelType w:val="hybridMultilevel"/>
    <w:tmpl w:val="031A76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3CA6FF5"/>
    <w:multiLevelType w:val="hybridMultilevel"/>
    <w:tmpl w:val="B7FA6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102A44"/>
    <w:multiLevelType w:val="hybridMultilevel"/>
    <w:tmpl w:val="415A8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2D1A43"/>
    <w:multiLevelType w:val="hybridMultilevel"/>
    <w:tmpl w:val="AE58EA3E"/>
    <w:lvl w:ilvl="0" w:tplc="FFFFFFFF">
      <w:start w:val="1"/>
      <w:numFmt w:val="decimal"/>
      <w:pStyle w:val="Metho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CE60190">
      <w:start w:val="1"/>
      <w:numFmt w:val="decimal"/>
      <w:pStyle w:val="ListNumb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7F2AFB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E27FB"/>
    <w:multiLevelType w:val="hybridMultilevel"/>
    <w:tmpl w:val="F46E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40"/>
  </w:num>
  <w:num w:numId="6">
    <w:abstractNumId w:val="13"/>
  </w:num>
  <w:num w:numId="7">
    <w:abstractNumId w:val="7"/>
  </w:num>
  <w:num w:numId="8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9">
    <w:abstractNumId w:val="27"/>
  </w:num>
  <w:num w:numId="10">
    <w:abstractNumId w:val="32"/>
  </w:num>
  <w:num w:numId="11">
    <w:abstractNumId w:val="6"/>
  </w:num>
  <w:num w:numId="12">
    <w:abstractNumId w:val="10"/>
  </w:num>
  <w:num w:numId="13">
    <w:abstractNumId w:val="11"/>
  </w:num>
  <w:num w:numId="14">
    <w:abstractNumId w:val="29"/>
  </w:num>
  <w:num w:numId="15">
    <w:abstractNumId w:val="41"/>
  </w:num>
  <w:num w:numId="16">
    <w:abstractNumId w:val="36"/>
  </w:num>
  <w:num w:numId="17">
    <w:abstractNumId w:val="15"/>
  </w:num>
  <w:num w:numId="18">
    <w:abstractNumId w:val="3"/>
  </w:num>
  <w:num w:numId="19">
    <w:abstractNumId w:val="5"/>
  </w:num>
  <w:num w:numId="20">
    <w:abstractNumId w:val="39"/>
  </w:num>
  <w:num w:numId="21">
    <w:abstractNumId w:val="14"/>
  </w:num>
  <w:num w:numId="22">
    <w:abstractNumId w:val="19"/>
  </w:num>
  <w:num w:numId="23">
    <w:abstractNumId w:val="4"/>
  </w:num>
  <w:num w:numId="24">
    <w:abstractNumId w:val="28"/>
  </w:num>
  <w:num w:numId="25">
    <w:abstractNumId w:val="35"/>
  </w:num>
  <w:num w:numId="26">
    <w:abstractNumId w:val="2"/>
  </w:num>
  <w:num w:numId="27">
    <w:abstractNumId w:val="26"/>
  </w:num>
  <w:num w:numId="28">
    <w:abstractNumId w:val="0"/>
  </w:num>
  <w:num w:numId="29">
    <w:abstractNumId w:val="8"/>
  </w:num>
  <w:num w:numId="30">
    <w:abstractNumId w:val="23"/>
  </w:num>
  <w:num w:numId="31">
    <w:abstractNumId w:val="25"/>
  </w:num>
  <w:num w:numId="32">
    <w:abstractNumId w:val="16"/>
  </w:num>
  <w:num w:numId="33">
    <w:abstractNumId w:val="22"/>
  </w:num>
  <w:num w:numId="34">
    <w:abstractNumId w:val="12"/>
  </w:num>
  <w:num w:numId="35">
    <w:abstractNumId w:val="30"/>
  </w:num>
  <w:num w:numId="36">
    <w:abstractNumId w:val="33"/>
  </w:num>
  <w:num w:numId="37">
    <w:abstractNumId w:val="24"/>
  </w:num>
  <w:num w:numId="38">
    <w:abstractNumId w:val="31"/>
  </w:num>
  <w:num w:numId="39">
    <w:abstractNumId w:val="34"/>
  </w:num>
  <w:num w:numId="40">
    <w:abstractNumId w:val="17"/>
  </w:num>
  <w:num w:numId="41">
    <w:abstractNumId w:val="38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7"/>
    <w:rsid w:val="0000725F"/>
    <w:rsid w:val="00021E85"/>
    <w:rsid w:val="0002368A"/>
    <w:rsid w:val="0002458E"/>
    <w:rsid w:val="000375C9"/>
    <w:rsid w:val="000537A9"/>
    <w:rsid w:val="00075B82"/>
    <w:rsid w:val="00090E08"/>
    <w:rsid w:val="00096E6F"/>
    <w:rsid w:val="000A7524"/>
    <w:rsid w:val="000B616B"/>
    <w:rsid w:val="000B7F04"/>
    <w:rsid w:val="000C2080"/>
    <w:rsid w:val="000D0DBA"/>
    <w:rsid w:val="000E1EB0"/>
    <w:rsid w:val="000E5E2A"/>
    <w:rsid w:val="000E742A"/>
    <w:rsid w:val="000F6576"/>
    <w:rsid w:val="00100B7E"/>
    <w:rsid w:val="00102A40"/>
    <w:rsid w:val="00105231"/>
    <w:rsid w:val="001165ED"/>
    <w:rsid w:val="0012473A"/>
    <w:rsid w:val="001313E6"/>
    <w:rsid w:val="001320B2"/>
    <w:rsid w:val="00141D22"/>
    <w:rsid w:val="00142530"/>
    <w:rsid w:val="00143553"/>
    <w:rsid w:val="001461B0"/>
    <w:rsid w:val="00157B55"/>
    <w:rsid w:val="00160DD6"/>
    <w:rsid w:val="00164727"/>
    <w:rsid w:val="0017497C"/>
    <w:rsid w:val="001856E5"/>
    <w:rsid w:val="00193C8A"/>
    <w:rsid w:val="00197EFF"/>
    <w:rsid w:val="001A5960"/>
    <w:rsid w:val="001B5CBE"/>
    <w:rsid w:val="001D0C9F"/>
    <w:rsid w:val="001E2B69"/>
    <w:rsid w:val="001E5E27"/>
    <w:rsid w:val="001F051E"/>
    <w:rsid w:val="002008C1"/>
    <w:rsid w:val="00206DF0"/>
    <w:rsid w:val="00211314"/>
    <w:rsid w:val="00213650"/>
    <w:rsid w:val="00223335"/>
    <w:rsid w:val="00231F19"/>
    <w:rsid w:val="00235B83"/>
    <w:rsid w:val="00241D15"/>
    <w:rsid w:val="00250D71"/>
    <w:rsid w:val="002642E0"/>
    <w:rsid w:val="0027673A"/>
    <w:rsid w:val="0028640C"/>
    <w:rsid w:val="002948EA"/>
    <w:rsid w:val="00297D6B"/>
    <w:rsid w:val="002B0233"/>
    <w:rsid w:val="002C3D98"/>
    <w:rsid w:val="002D615E"/>
    <w:rsid w:val="002E1E6F"/>
    <w:rsid w:val="002E33A6"/>
    <w:rsid w:val="002E3A86"/>
    <w:rsid w:val="002E6EEB"/>
    <w:rsid w:val="002F2BDD"/>
    <w:rsid w:val="0031306F"/>
    <w:rsid w:val="00317FEB"/>
    <w:rsid w:val="00327D21"/>
    <w:rsid w:val="00335BDA"/>
    <w:rsid w:val="003413B6"/>
    <w:rsid w:val="003519AA"/>
    <w:rsid w:val="00355A5D"/>
    <w:rsid w:val="00356743"/>
    <w:rsid w:val="00363EB0"/>
    <w:rsid w:val="00371148"/>
    <w:rsid w:val="00373F96"/>
    <w:rsid w:val="00374FFC"/>
    <w:rsid w:val="00376762"/>
    <w:rsid w:val="003840E3"/>
    <w:rsid w:val="00384B13"/>
    <w:rsid w:val="00385A2C"/>
    <w:rsid w:val="00385CC3"/>
    <w:rsid w:val="003A0D53"/>
    <w:rsid w:val="003A12E2"/>
    <w:rsid w:val="003A4CF7"/>
    <w:rsid w:val="003B2B05"/>
    <w:rsid w:val="003C049A"/>
    <w:rsid w:val="003D5980"/>
    <w:rsid w:val="003E79A4"/>
    <w:rsid w:val="003F5534"/>
    <w:rsid w:val="004146DE"/>
    <w:rsid w:val="00416709"/>
    <w:rsid w:val="00420477"/>
    <w:rsid w:val="00427A26"/>
    <w:rsid w:val="00430F91"/>
    <w:rsid w:val="00440AB2"/>
    <w:rsid w:val="004449F3"/>
    <w:rsid w:val="0044732F"/>
    <w:rsid w:val="004666D0"/>
    <w:rsid w:val="00474CAD"/>
    <w:rsid w:val="00485219"/>
    <w:rsid w:val="004B70EE"/>
    <w:rsid w:val="004B7524"/>
    <w:rsid w:val="004C0D52"/>
    <w:rsid w:val="004E5731"/>
    <w:rsid w:val="004E6580"/>
    <w:rsid w:val="004E7179"/>
    <w:rsid w:val="004F6A6E"/>
    <w:rsid w:val="00507301"/>
    <w:rsid w:val="00512668"/>
    <w:rsid w:val="00517E26"/>
    <w:rsid w:val="00536333"/>
    <w:rsid w:val="005472F4"/>
    <w:rsid w:val="00550185"/>
    <w:rsid w:val="00562464"/>
    <w:rsid w:val="00567C4B"/>
    <w:rsid w:val="005878DD"/>
    <w:rsid w:val="005A5A38"/>
    <w:rsid w:val="005B6DBA"/>
    <w:rsid w:val="005B7DA5"/>
    <w:rsid w:val="005C047E"/>
    <w:rsid w:val="005C37FC"/>
    <w:rsid w:val="005D503D"/>
    <w:rsid w:val="005E1905"/>
    <w:rsid w:val="005E2122"/>
    <w:rsid w:val="00613494"/>
    <w:rsid w:val="00615890"/>
    <w:rsid w:val="00615DF7"/>
    <w:rsid w:val="00616E00"/>
    <w:rsid w:val="00621AEE"/>
    <w:rsid w:val="00631C12"/>
    <w:rsid w:val="006325E9"/>
    <w:rsid w:val="00637491"/>
    <w:rsid w:val="00644B17"/>
    <w:rsid w:val="006539D2"/>
    <w:rsid w:val="00666A36"/>
    <w:rsid w:val="00676197"/>
    <w:rsid w:val="00676AC3"/>
    <w:rsid w:val="006832C6"/>
    <w:rsid w:val="0069671F"/>
    <w:rsid w:val="006A1CE3"/>
    <w:rsid w:val="006B3648"/>
    <w:rsid w:val="007000C5"/>
    <w:rsid w:val="007045ED"/>
    <w:rsid w:val="00737B2A"/>
    <w:rsid w:val="00747FB5"/>
    <w:rsid w:val="007571B6"/>
    <w:rsid w:val="007777E9"/>
    <w:rsid w:val="00784ACB"/>
    <w:rsid w:val="0079119B"/>
    <w:rsid w:val="007920EF"/>
    <w:rsid w:val="00797FA7"/>
    <w:rsid w:val="007A0FCC"/>
    <w:rsid w:val="007B663E"/>
    <w:rsid w:val="007C1004"/>
    <w:rsid w:val="007C6C82"/>
    <w:rsid w:val="007D5104"/>
    <w:rsid w:val="007E4E7A"/>
    <w:rsid w:val="007E5204"/>
    <w:rsid w:val="007E5380"/>
    <w:rsid w:val="007E5602"/>
    <w:rsid w:val="00805081"/>
    <w:rsid w:val="00806A10"/>
    <w:rsid w:val="0083499B"/>
    <w:rsid w:val="00835CAF"/>
    <w:rsid w:val="00837715"/>
    <w:rsid w:val="008407F9"/>
    <w:rsid w:val="00840C38"/>
    <w:rsid w:val="00846C3C"/>
    <w:rsid w:val="0085548D"/>
    <w:rsid w:val="00867635"/>
    <w:rsid w:val="00886A9F"/>
    <w:rsid w:val="00887E4A"/>
    <w:rsid w:val="008950C9"/>
    <w:rsid w:val="00895174"/>
    <w:rsid w:val="008A4B39"/>
    <w:rsid w:val="008B4B85"/>
    <w:rsid w:val="008B5B18"/>
    <w:rsid w:val="008B6E2F"/>
    <w:rsid w:val="008C2801"/>
    <w:rsid w:val="008C7ADB"/>
    <w:rsid w:val="008D2561"/>
    <w:rsid w:val="008D286B"/>
    <w:rsid w:val="008E3562"/>
    <w:rsid w:val="008E40B9"/>
    <w:rsid w:val="008E5C53"/>
    <w:rsid w:val="008E60E4"/>
    <w:rsid w:val="008E7E43"/>
    <w:rsid w:val="008F1584"/>
    <w:rsid w:val="008F3E59"/>
    <w:rsid w:val="008F416B"/>
    <w:rsid w:val="009308CA"/>
    <w:rsid w:val="00946387"/>
    <w:rsid w:val="00955946"/>
    <w:rsid w:val="00961634"/>
    <w:rsid w:val="009633BC"/>
    <w:rsid w:val="00983C3B"/>
    <w:rsid w:val="0099071C"/>
    <w:rsid w:val="00995CEA"/>
    <w:rsid w:val="00995F9B"/>
    <w:rsid w:val="009A6A23"/>
    <w:rsid w:val="009B2B9A"/>
    <w:rsid w:val="009B46FF"/>
    <w:rsid w:val="009C4D76"/>
    <w:rsid w:val="009C698B"/>
    <w:rsid w:val="009E0A55"/>
    <w:rsid w:val="009E61A0"/>
    <w:rsid w:val="009F0DF0"/>
    <w:rsid w:val="009F65C6"/>
    <w:rsid w:val="00A01A55"/>
    <w:rsid w:val="00A07EB6"/>
    <w:rsid w:val="00A36F6A"/>
    <w:rsid w:val="00A430AC"/>
    <w:rsid w:val="00A62368"/>
    <w:rsid w:val="00A66697"/>
    <w:rsid w:val="00A75D27"/>
    <w:rsid w:val="00A76683"/>
    <w:rsid w:val="00A8139A"/>
    <w:rsid w:val="00A83E3C"/>
    <w:rsid w:val="00A868CB"/>
    <w:rsid w:val="00A91F3C"/>
    <w:rsid w:val="00A940D9"/>
    <w:rsid w:val="00AA1E3C"/>
    <w:rsid w:val="00AA308A"/>
    <w:rsid w:val="00AA7A57"/>
    <w:rsid w:val="00AA7CCE"/>
    <w:rsid w:val="00AB1013"/>
    <w:rsid w:val="00AB33F5"/>
    <w:rsid w:val="00AB6204"/>
    <w:rsid w:val="00AC33B3"/>
    <w:rsid w:val="00AD3BD7"/>
    <w:rsid w:val="00AD70F9"/>
    <w:rsid w:val="00AF4B4D"/>
    <w:rsid w:val="00AF660D"/>
    <w:rsid w:val="00B01E9A"/>
    <w:rsid w:val="00B500E8"/>
    <w:rsid w:val="00B53C9F"/>
    <w:rsid w:val="00B610BE"/>
    <w:rsid w:val="00B620CE"/>
    <w:rsid w:val="00B74614"/>
    <w:rsid w:val="00B8111A"/>
    <w:rsid w:val="00B93F53"/>
    <w:rsid w:val="00BA0F9F"/>
    <w:rsid w:val="00BA3A72"/>
    <w:rsid w:val="00BA7666"/>
    <w:rsid w:val="00BB67D0"/>
    <w:rsid w:val="00BD2456"/>
    <w:rsid w:val="00BD426D"/>
    <w:rsid w:val="00BD4DC7"/>
    <w:rsid w:val="00BE561C"/>
    <w:rsid w:val="00BF6789"/>
    <w:rsid w:val="00C059F4"/>
    <w:rsid w:val="00C0759D"/>
    <w:rsid w:val="00C164EF"/>
    <w:rsid w:val="00C23CA3"/>
    <w:rsid w:val="00C24644"/>
    <w:rsid w:val="00C24E90"/>
    <w:rsid w:val="00C379CD"/>
    <w:rsid w:val="00C40D00"/>
    <w:rsid w:val="00C4540F"/>
    <w:rsid w:val="00C53F4F"/>
    <w:rsid w:val="00C57FC3"/>
    <w:rsid w:val="00C81838"/>
    <w:rsid w:val="00C8282A"/>
    <w:rsid w:val="00C95BAE"/>
    <w:rsid w:val="00CA3158"/>
    <w:rsid w:val="00CA329C"/>
    <w:rsid w:val="00CA7A83"/>
    <w:rsid w:val="00CB71BC"/>
    <w:rsid w:val="00CC16E4"/>
    <w:rsid w:val="00CC3CF0"/>
    <w:rsid w:val="00CC3FAF"/>
    <w:rsid w:val="00CE3C99"/>
    <w:rsid w:val="00CF5CD6"/>
    <w:rsid w:val="00CF6421"/>
    <w:rsid w:val="00CF6570"/>
    <w:rsid w:val="00D01E7C"/>
    <w:rsid w:val="00D15177"/>
    <w:rsid w:val="00D35CBF"/>
    <w:rsid w:val="00D50398"/>
    <w:rsid w:val="00D61F64"/>
    <w:rsid w:val="00D91F7C"/>
    <w:rsid w:val="00DC2BB6"/>
    <w:rsid w:val="00DC361E"/>
    <w:rsid w:val="00DC5D67"/>
    <w:rsid w:val="00DC6243"/>
    <w:rsid w:val="00DE33F5"/>
    <w:rsid w:val="00DF355A"/>
    <w:rsid w:val="00E054EC"/>
    <w:rsid w:val="00E10745"/>
    <w:rsid w:val="00E11017"/>
    <w:rsid w:val="00E128AE"/>
    <w:rsid w:val="00E16C45"/>
    <w:rsid w:val="00E22DB5"/>
    <w:rsid w:val="00E234AF"/>
    <w:rsid w:val="00E24420"/>
    <w:rsid w:val="00E27D76"/>
    <w:rsid w:val="00E32190"/>
    <w:rsid w:val="00E36A9F"/>
    <w:rsid w:val="00E42D4C"/>
    <w:rsid w:val="00E50FB5"/>
    <w:rsid w:val="00E543B4"/>
    <w:rsid w:val="00E60693"/>
    <w:rsid w:val="00E7151C"/>
    <w:rsid w:val="00E7193A"/>
    <w:rsid w:val="00E7242D"/>
    <w:rsid w:val="00E7248C"/>
    <w:rsid w:val="00E82E4C"/>
    <w:rsid w:val="00E8337A"/>
    <w:rsid w:val="00E84ACB"/>
    <w:rsid w:val="00EA363F"/>
    <w:rsid w:val="00EB113C"/>
    <w:rsid w:val="00EC165E"/>
    <w:rsid w:val="00EC3495"/>
    <w:rsid w:val="00EF5FA7"/>
    <w:rsid w:val="00F04461"/>
    <w:rsid w:val="00F201FC"/>
    <w:rsid w:val="00F32363"/>
    <w:rsid w:val="00F42A7F"/>
    <w:rsid w:val="00F449C9"/>
    <w:rsid w:val="00F47D59"/>
    <w:rsid w:val="00F5300C"/>
    <w:rsid w:val="00F5475A"/>
    <w:rsid w:val="00F54CBA"/>
    <w:rsid w:val="00F57C92"/>
    <w:rsid w:val="00F613D6"/>
    <w:rsid w:val="00F62B79"/>
    <w:rsid w:val="00F723C5"/>
    <w:rsid w:val="00F752E9"/>
    <w:rsid w:val="00F91A1D"/>
    <w:rsid w:val="00F97096"/>
    <w:rsid w:val="00FA129E"/>
    <w:rsid w:val="00FB3499"/>
    <w:rsid w:val="00FC7659"/>
    <w:rsid w:val="00FD1259"/>
    <w:rsid w:val="00FE296C"/>
    <w:rsid w:val="00FF1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A1B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uiPriority="99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8029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0B2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624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6243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C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4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55ACD"/>
    <w:rPr>
      <w:color w:val="0000FF"/>
      <w:u w:val="single"/>
    </w:rPr>
  </w:style>
  <w:style w:type="character" w:styleId="Emphasis">
    <w:name w:val="Emphasis"/>
    <w:qFormat/>
    <w:rsid w:val="004A0EC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668DC"/>
    <w:pPr>
      <w:ind w:left="720"/>
      <w:contextualSpacing/>
    </w:pPr>
  </w:style>
  <w:style w:type="paragraph" w:styleId="NormalWeb">
    <w:name w:val="Normal (Web)"/>
    <w:basedOn w:val="Normal"/>
    <w:uiPriority w:val="99"/>
    <w:rsid w:val="00DC5436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link w:val="DocumentMapChar"/>
    <w:rsid w:val="006F31B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F31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18375E"/>
    <w:pPr>
      <w:spacing w:after="120"/>
      <w:ind w:left="720"/>
    </w:pPr>
    <w:rPr>
      <w:sz w:val="20"/>
    </w:rPr>
  </w:style>
  <w:style w:type="paragraph" w:customStyle="1" w:styleId="Level1">
    <w:name w:val="Level 1"/>
    <w:basedOn w:val="Normal"/>
    <w:rsid w:val="002E3ADF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2">
    <w:name w:val="Body Text Indent 2"/>
    <w:basedOn w:val="Normal"/>
    <w:link w:val="BodyTextIndent2Char"/>
    <w:rsid w:val="009B52AD"/>
    <w:pPr>
      <w:tabs>
        <w:tab w:val="left" w:pos="1080"/>
        <w:tab w:val="left" w:pos="1260"/>
      </w:tabs>
      <w:ind w:left="360" w:hanging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9B52AD"/>
    <w:rPr>
      <w:sz w:val="24"/>
    </w:rPr>
  </w:style>
  <w:style w:type="paragraph" w:styleId="BodyTextIndent">
    <w:name w:val="Body Text Indent"/>
    <w:basedOn w:val="Normal"/>
    <w:link w:val="BodyTextIndentChar"/>
    <w:rsid w:val="00E71D7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71D7E"/>
    <w:rPr>
      <w:sz w:val="24"/>
      <w:szCs w:val="24"/>
    </w:rPr>
  </w:style>
  <w:style w:type="character" w:customStyle="1" w:styleId="Heading2Char">
    <w:name w:val="Heading 2 Char"/>
    <w:link w:val="Heading2"/>
    <w:rsid w:val="008029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B70709"/>
    <w:rPr>
      <w:sz w:val="24"/>
      <w:szCs w:val="24"/>
    </w:rPr>
  </w:style>
  <w:style w:type="character" w:customStyle="1" w:styleId="FooterChar">
    <w:name w:val="Footer Char"/>
    <w:link w:val="Footer"/>
    <w:rsid w:val="00B7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0709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Instructions">
    <w:name w:val="Instructions"/>
    <w:rsid w:val="00B70709"/>
    <w:pPr>
      <w:spacing w:before="60" w:after="60"/>
      <w:ind w:left="720"/>
      <w:jc w:val="both"/>
    </w:pPr>
    <w:rPr>
      <w:bCs/>
      <w:color w:val="0000FF"/>
      <w:sz w:val="24"/>
    </w:rPr>
  </w:style>
  <w:style w:type="character" w:styleId="PageNumber">
    <w:name w:val="page number"/>
    <w:basedOn w:val="DefaultParagraphFont"/>
    <w:rsid w:val="00B70709"/>
  </w:style>
  <w:style w:type="character" w:styleId="FollowedHyperlink">
    <w:name w:val="FollowedHyperlink"/>
    <w:rsid w:val="00B70709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1320B2"/>
    <w:rPr>
      <w:rFonts w:ascii="Calibri" w:eastAsia="ＭＳ ゴシック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320B2"/>
    <w:pPr>
      <w:spacing w:after="120"/>
    </w:pPr>
  </w:style>
  <w:style w:type="character" w:customStyle="1" w:styleId="BodyTextChar">
    <w:name w:val="Body Text Char"/>
    <w:link w:val="BodyText"/>
    <w:rsid w:val="001320B2"/>
    <w:rPr>
      <w:sz w:val="24"/>
      <w:szCs w:val="24"/>
    </w:rPr>
  </w:style>
  <w:style w:type="paragraph" w:styleId="ListNumber">
    <w:name w:val="List Number"/>
    <w:basedOn w:val="Normal"/>
    <w:rsid w:val="001320B2"/>
    <w:pPr>
      <w:numPr>
        <w:ilvl w:val="1"/>
        <w:numId w:val="5"/>
      </w:numPr>
      <w:spacing w:before="60" w:after="60"/>
      <w:jc w:val="both"/>
    </w:pPr>
    <w:rPr>
      <w:szCs w:val="20"/>
    </w:rPr>
  </w:style>
  <w:style w:type="paragraph" w:customStyle="1" w:styleId="Method">
    <w:name w:val="Method"/>
    <w:rsid w:val="001320B2"/>
    <w:pPr>
      <w:numPr>
        <w:numId w:val="5"/>
      </w:numPr>
      <w:spacing w:before="60" w:after="60"/>
    </w:pPr>
    <w:rPr>
      <w:sz w:val="24"/>
    </w:rPr>
  </w:style>
  <w:style w:type="paragraph" w:customStyle="1" w:styleId="Tableckbullet">
    <w:name w:val="Table ck bullet"/>
    <w:rsid w:val="00DC6243"/>
    <w:pPr>
      <w:numPr>
        <w:numId w:val="9"/>
      </w:numPr>
      <w:spacing w:after="40"/>
    </w:pPr>
    <w:rPr>
      <w:sz w:val="24"/>
    </w:rPr>
  </w:style>
  <w:style w:type="paragraph" w:customStyle="1" w:styleId="TableText">
    <w:name w:val="Table Text"/>
    <w:rsid w:val="00DC6243"/>
    <w:pPr>
      <w:spacing w:after="40"/>
    </w:pPr>
    <w:rPr>
      <w:sz w:val="24"/>
    </w:rPr>
  </w:style>
  <w:style w:type="paragraph" w:customStyle="1" w:styleId="TableHeader">
    <w:name w:val="Table Header"/>
    <w:rsid w:val="00DC6243"/>
    <w:pPr>
      <w:spacing w:before="60" w:after="60"/>
      <w:jc w:val="center"/>
    </w:pPr>
    <w:rPr>
      <w:rFonts w:ascii="Arial Narrow" w:hAnsi="Arial Narrow"/>
      <w:b/>
      <w:sz w:val="24"/>
    </w:rPr>
  </w:style>
  <w:style w:type="paragraph" w:customStyle="1" w:styleId="TableTopic">
    <w:name w:val="Table Topic"/>
    <w:rsid w:val="00DC6243"/>
    <w:pPr>
      <w:numPr>
        <w:numId w:val="7"/>
      </w:numPr>
      <w:spacing w:after="40"/>
    </w:pPr>
    <w:rPr>
      <w:sz w:val="24"/>
    </w:rPr>
  </w:style>
  <w:style w:type="paragraph" w:customStyle="1" w:styleId="TableSubtopic">
    <w:name w:val="Table Subtopic"/>
    <w:basedOn w:val="TableTopic"/>
    <w:rsid w:val="00DC6243"/>
    <w:pPr>
      <w:numPr>
        <w:numId w:val="6"/>
      </w:numPr>
    </w:pPr>
  </w:style>
  <w:style w:type="paragraph" w:customStyle="1" w:styleId="TableDate">
    <w:name w:val="Table Date"/>
    <w:rsid w:val="00DC6243"/>
    <w:pPr>
      <w:jc w:val="center"/>
    </w:pPr>
    <w:rPr>
      <w:sz w:val="24"/>
    </w:rPr>
  </w:style>
  <w:style w:type="paragraph" w:customStyle="1" w:styleId="TableSession">
    <w:name w:val="Table Session"/>
    <w:basedOn w:val="TableText"/>
    <w:rsid w:val="00DC6243"/>
    <w:pPr>
      <w:spacing w:after="0"/>
      <w:jc w:val="center"/>
    </w:pPr>
  </w:style>
  <w:style w:type="character" w:customStyle="1" w:styleId="Heading4Char">
    <w:name w:val="Heading 4 Char"/>
    <w:link w:val="Heading4"/>
    <w:semiHidden/>
    <w:rsid w:val="00DC6243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C6243"/>
    <w:rPr>
      <w:rFonts w:ascii="Cambria" w:eastAsia="ＭＳ 明朝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DC6243"/>
    <w:pPr>
      <w:spacing w:before="60" w:after="60"/>
      <w:ind w:firstLine="720"/>
    </w:pPr>
    <w:rPr>
      <w:szCs w:val="20"/>
    </w:rPr>
  </w:style>
  <w:style w:type="character" w:customStyle="1" w:styleId="FootnoteTextChar">
    <w:name w:val="Footnote Text Char"/>
    <w:link w:val="FootnoteText"/>
    <w:rsid w:val="00DC6243"/>
    <w:rPr>
      <w:sz w:val="24"/>
    </w:rPr>
  </w:style>
  <w:style w:type="paragraph" w:customStyle="1" w:styleId="Default">
    <w:name w:val="Default"/>
    <w:rsid w:val="00355A5D"/>
    <w:pPr>
      <w:widowControl w:val="0"/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97096"/>
  </w:style>
  <w:style w:type="paragraph" w:customStyle="1" w:styleId="Address">
    <w:name w:val="Address"/>
    <w:basedOn w:val="Normal"/>
    <w:next w:val="Normal"/>
    <w:rsid w:val="00F97096"/>
    <w:pPr>
      <w:spacing w:before="60" w:after="480"/>
      <w:jc w:val="center"/>
    </w:pPr>
    <w:rPr>
      <w:smallCaps/>
      <w:szCs w:val="20"/>
    </w:rPr>
  </w:style>
  <w:style w:type="paragraph" w:customStyle="1" w:styleId="TableTextDate">
    <w:name w:val="Table Text Date"/>
    <w:rsid w:val="00385A2C"/>
    <w:pPr>
      <w:jc w:val="center"/>
    </w:pPr>
    <w:rPr>
      <w:sz w:val="24"/>
    </w:rPr>
  </w:style>
  <w:style w:type="paragraph" w:customStyle="1" w:styleId="Readings">
    <w:name w:val="Readings"/>
    <w:basedOn w:val="Normal"/>
    <w:rsid w:val="007E4E7A"/>
    <w:pPr>
      <w:ind w:left="162" w:hanging="162"/>
    </w:pPr>
    <w:rPr>
      <w:rFonts w:ascii="Georgia" w:hAnsi="Georgia"/>
      <w:sz w:val="20"/>
      <w:szCs w:val="20"/>
    </w:rPr>
  </w:style>
  <w:style w:type="paragraph" w:customStyle="1" w:styleId="CM26">
    <w:name w:val="CM26"/>
    <w:basedOn w:val="Normal"/>
    <w:next w:val="Normal"/>
    <w:uiPriority w:val="99"/>
    <w:rsid w:val="00A868CB"/>
    <w:pPr>
      <w:widowControl w:val="0"/>
      <w:autoSpaceDE w:val="0"/>
      <w:autoSpaceDN w:val="0"/>
      <w:adjustRightInd w:val="0"/>
      <w:spacing w:after="238"/>
    </w:pPr>
  </w:style>
  <w:style w:type="character" w:customStyle="1" w:styleId="small">
    <w:name w:val="small"/>
    <w:rsid w:val="00E7193A"/>
  </w:style>
  <w:style w:type="paragraph" w:customStyle="1" w:styleId="CM4">
    <w:name w:val="CM4"/>
    <w:basedOn w:val="Normal"/>
    <w:next w:val="Normal"/>
    <w:uiPriority w:val="99"/>
    <w:rsid w:val="00E7193A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1">
    <w:name w:val="1"/>
    <w:aliases w:val="2,3"/>
    <w:basedOn w:val="Normal"/>
    <w:rsid w:val="00F723C5"/>
    <w:pPr>
      <w:widowControl w:val="0"/>
      <w:numPr>
        <w:numId w:val="8"/>
      </w:numPr>
      <w:ind w:left="720" w:hanging="720"/>
    </w:pPr>
    <w:rPr>
      <w:snapToGrid w:val="0"/>
      <w:szCs w:val="20"/>
    </w:rPr>
  </w:style>
  <w:style w:type="paragraph" w:customStyle="1" w:styleId="CM21">
    <w:name w:val="CM21"/>
    <w:basedOn w:val="Normal"/>
    <w:next w:val="Normal"/>
    <w:uiPriority w:val="99"/>
    <w:rsid w:val="00AF660D"/>
    <w:pPr>
      <w:widowControl w:val="0"/>
      <w:autoSpaceDE w:val="0"/>
      <w:autoSpaceDN w:val="0"/>
      <w:adjustRightInd w:val="0"/>
      <w:spacing w:after="288"/>
    </w:pPr>
  </w:style>
  <w:style w:type="paragraph" w:customStyle="1" w:styleId="CM20">
    <w:name w:val="CM20"/>
    <w:basedOn w:val="Default"/>
    <w:next w:val="Default"/>
    <w:uiPriority w:val="99"/>
    <w:rsid w:val="00AF660D"/>
    <w:pPr>
      <w:spacing w:after="390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F660D"/>
    <w:pPr>
      <w:spacing w:after="337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F660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F660D"/>
    <w:pPr>
      <w:spacing w:line="308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F660D"/>
    <w:pPr>
      <w:spacing w:line="308" w:lineRule="atLeast"/>
    </w:pPr>
    <w:rPr>
      <w:rFonts w:ascii="Times New Roman" w:hAnsi="Times New Roman" w:cs="Times New Roman"/>
      <w:color w:val="auto"/>
    </w:rPr>
  </w:style>
  <w:style w:type="character" w:customStyle="1" w:styleId="small1">
    <w:name w:val="small1"/>
    <w:rsid w:val="00B500E8"/>
    <w:rPr>
      <w:rFonts w:ascii="Verdana" w:hAnsi="Verdana" w:hint="default"/>
      <w:sz w:val="20"/>
      <w:szCs w:val="20"/>
    </w:rPr>
  </w:style>
  <w:style w:type="character" w:customStyle="1" w:styleId="st1">
    <w:name w:val="st1"/>
    <w:rsid w:val="004B7524"/>
  </w:style>
  <w:style w:type="paragraph" w:customStyle="1" w:styleId="CourseTitle">
    <w:name w:val="Course Title"/>
    <w:next w:val="Normal"/>
    <w:rsid w:val="00B610BE"/>
    <w:pPr>
      <w:spacing w:after="240"/>
      <w:jc w:val="center"/>
    </w:pPr>
    <w:rPr>
      <w:b/>
      <w:sz w:val="24"/>
    </w:rPr>
  </w:style>
  <w:style w:type="paragraph" w:customStyle="1" w:styleId="SyllabusHeading">
    <w:name w:val="Syllabus Heading"/>
    <w:basedOn w:val="Normal"/>
    <w:qFormat/>
    <w:rsid w:val="005E1905"/>
    <w:pPr>
      <w:spacing w:line="360" w:lineRule="auto"/>
    </w:pPr>
    <w:rPr>
      <w:b/>
      <w:bCs/>
      <w:smallCaps/>
    </w:rPr>
  </w:style>
  <w:style w:type="character" w:styleId="CommentReference">
    <w:name w:val="annotation reference"/>
    <w:uiPriority w:val="99"/>
    <w:unhideWhenUsed/>
    <w:rsid w:val="008F4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416B"/>
  </w:style>
  <w:style w:type="character" w:customStyle="1" w:styleId="CommentTextChar">
    <w:name w:val="Comment Text Char"/>
    <w:basedOn w:val="DefaultParagraphFont"/>
    <w:link w:val="CommentText"/>
    <w:uiPriority w:val="99"/>
    <w:rsid w:val="008F416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134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uiPriority="99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8029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0B2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624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6243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C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4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55ACD"/>
    <w:rPr>
      <w:color w:val="0000FF"/>
      <w:u w:val="single"/>
    </w:rPr>
  </w:style>
  <w:style w:type="character" w:styleId="Emphasis">
    <w:name w:val="Emphasis"/>
    <w:qFormat/>
    <w:rsid w:val="004A0EC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668DC"/>
    <w:pPr>
      <w:ind w:left="720"/>
      <w:contextualSpacing/>
    </w:pPr>
  </w:style>
  <w:style w:type="paragraph" w:styleId="NormalWeb">
    <w:name w:val="Normal (Web)"/>
    <w:basedOn w:val="Normal"/>
    <w:uiPriority w:val="99"/>
    <w:rsid w:val="00DC5436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link w:val="DocumentMapChar"/>
    <w:rsid w:val="006F31B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F31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18375E"/>
    <w:pPr>
      <w:spacing w:after="120"/>
      <w:ind w:left="720"/>
    </w:pPr>
    <w:rPr>
      <w:sz w:val="20"/>
    </w:rPr>
  </w:style>
  <w:style w:type="paragraph" w:customStyle="1" w:styleId="Level1">
    <w:name w:val="Level 1"/>
    <w:basedOn w:val="Normal"/>
    <w:rsid w:val="002E3ADF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2">
    <w:name w:val="Body Text Indent 2"/>
    <w:basedOn w:val="Normal"/>
    <w:link w:val="BodyTextIndent2Char"/>
    <w:rsid w:val="009B52AD"/>
    <w:pPr>
      <w:tabs>
        <w:tab w:val="left" w:pos="1080"/>
        <w:tab w:val="left" w:pos="1260"/>
      </w:tabs>
      <w:ind w:left="360" w:hanging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9B52AD"/>
    <w:rPr>
      <w:sz w:val="24"/>
    </w:rPr>
  </w:style>
  <w:style w:type="paragraph" w:styleId="BodyTextIndent">
    <w:name w:val="Body Text Indent"/>
    <w:basedOn w:val="Normal"/>
    <w:link w:val="BodyTextIndentChar"/>
    <w:rsid w:val="00E71D7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71D7E"/>
    <w:rPr>
      <w:sz w:val="24"/>
      <w:szCs w:val="24"/>
    </w:rPr>
  </w:style>
  <w:style w:type="character" w:customStyle="1" w:styleId="Heading2Char">
    <w:name w:val="Heading 2 Char"/>
    <w:link w:val="Heading2"/>
    <w:rsid w:val="008029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B70709"/>
    <w:rPr>
      <w:sz w:val="24"/>
      <w:szCs w:val="24"/>
    </w:rPr>
  </w:style>
  <w:style w:type="character" w:customStyle="1" w:styleId="FooterChar">
    <w:name w:val="Footer Char"/>
    <w:link w:val="Footer"/>
    <w:rsid w:val="00B7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0709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Instructions">
    <w:name w:val="Instructions"/>
    <w:rsid w:val="00B70709"/>
    <w:pPr>
      <w:spacing w:before="60" w:after="60"/>
      <w:ind w:left="720"/>
      <w:jc w:val="both"/>
    </w:pPr>
    <w:rPr>
      <w:bCs/>
      <w:color w:val="0000FF"/>
      <w:sz w:val="24"/>
    </w:rPr>
  </w:style>
  <w:style w:type="character" w:styleId="PageNumber">
    <w:name w:val="page number"/>
    <w:basedOn w:val="DefaultParagraphFont"/>
    <w:rsid w:val="00B70709"/>
  </w:style>
  <w:style w:type="character" w:styleId="FollowedHyperlink">
    <w:name w:val="FollowedHyperlink"/>
    <w:rsid w:val="00B70709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1320B2"/>
    <w:rPr>
      <w:rFonts w:ascii="Calibri" w:eastAsia="ＭＳ ゴシック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320B2"/>
    <w:pPr>
      <w:spacing w:after="120"/>
    </w:pPr>
  </w:style>
  <w:style w:type="character" w:customStyle="1" w:styleId="BodyTextChar">
    <w:name w:val="Body Text Char"/>
    <w:link w:val="BodyText"/>
    <w:rsid w:val="001320B2"/>
    <w:rPr>
      <w:sz w:val="24"/>
      <w:szCs w:val="24"/>
    </w:rPr>
  </w:style>
  <w:style w:type="paragraph" w:styleId="ListNumber">
    <w:name w:val="List Number"/>
    <w:basedOn w:val="Normal"/>
    <w:rsid w:val="001320B2"/>
    <w:pPr>
      <w:numPr>
        <w:ilvl w:val="1"/>
        <w:numId w:val="5"/>
      </w:numPr>
      <w:spacing w:before="60" w:after="60"/>
      <w:jc w:val="both"/>
    </w:pPr>
    <w:rPr>
      <w:szCs w:val="20"/>
    </w:rPr>
  </w:style>
  <w:style w:type="paragraph" w:customStyle="1" w:styleId="Method">
    <w:name w:val="Method"/>
    <w:rsid w:val="001320B2"/>
    <w:pPr>
      <w:numPr>
        <w:numId w:val="5"/>
      </w:numPr>
      <w:spacing w:before="60" w:after="60"/>
    </w:pPr>
    <w:rPr>
      <w:sz w:val="24"/>
    </w:rPr>
  </w:style>
  <w:style w:type="paragraph" w:customStyle="1" w:styleId="Tableckbullet">
    <w:name w:val="Table ck bullet"/>
    <w:rsid w:val="00DC6243"/>
    <w:pPr>
      <w:numPr>
        <w:numId w:val="9"/>
      </w:numPr>
      <w:spacing w:after="40"/>
    </w:pPr>
    <w:rPr>
      <w:sz w:val="24"/>
    </w:rPr>
  </w:style>
  <w:style w:type="paragraph" w:customStyle="1" w:styleId="TableText">
    <w:name w:val="Table Text"/>
    <w:rsid w:val="00DC6243"/>
    <w:pPr>
      <w:spacing w:after="40"/>
    </w:pPr>
    <w:rPr>
      <w:sz w:val="24"/>
    </w:rPr>
  </w:style>
  <w:style w:type="paragraph" w:customStyle="1" w:styleId="TableHeader">
    <w:name w:val="Table Header"/>
    <w:rsid w:val="00DC6243"/>
    <w:pPr>
      <w:spacing w:before="60" w:after="60"/>
      <w:jc w:val="center"/>
    </w:pPr>
    <w:rPr>
      <w:rFonts w:ascii="Arial Narrow" w:hAnsi="Arial Narrow"/>
      <w:b/>
      <w:sz w:val="24"/>
    </w:rPr>
  </w:style>
  <w:style w:type="paragraph" w:customStyle="1" w:styleId="TableTopic">
    <w:name w:val="Table Topic"/>
    <w:rsid w:val="00DC6243"/>
    <w:pPr>
      <w:numPr>
        <w:numId w:val="7"/>
      </w:numPr>
      <w:spacing w:after="40"/>
    </w:pPr>
    <w:rPr>
      <w:sz w:val="24"/>
    </w:rPr>
  </w:style>
  <w:style w:type="paragraph" w:customStyle="1" w:styleId="TableSubtopic">
    <w:name w:val="Table Subtopic"/>
    <w:basedOn w:val="TableTopic"/>
    <w:rsid w:val="00DC6243"/>
    <w:pPr>
      <w:numPr>
        <w:numId w:val="6"/>
      </w:numPr>
    </w:pPr>
  </w:style>
  <w:style w:type="paragraph" w:customStyle="1" w:styleId="TableDate">
    <w:name w:val="Table Date"/>
    <w:rsid w:val="00DC6243"/>
    <w:pPr>
      <w:jc w:val="center"/>
    </w:pPr>
    <w:rPr>
      <w:sz w:val="24"/>
    </w:rPr>
  </w:style>
  <w:style w:type="paragraph" w:customStyle="1" w:styleId="TableSession">
    <w:name w:val="Table Session"/>
    <w:basedOn w:val="TableText"/>
    <w:rsid w:val="00DC6243"/>
    <w:pPr>
      <w:spacing w:after="0"/>
      <w:jc w:val="center"/>
    </w:pPr>
  </w:style>
  <w:style w:type="character" w:customStyle="1" w:styleId="Heading4Char">
    <w:name w:val="Heading 4 Char"/>
    <w:link w:val="Heading4"/>
    <w:semiHidden/>
    <w:rsid w:val="00DC6243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C6243"/>
    <w:rPr>
      <w:rFonts w:ascii="Cambria" w:eastAsia="ＭＳ 明朝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DC6243"/>
    <w:pPr>
      <w:spacing w:before="60" w:after="60"/>
      <w:ind w:firstLine="720"/>
    </w:pPr>
    <w:rPr>
      <w:szCs w:val="20"/>
    </w:rPr>
  </w:style>
  <w:style w:type="character" w:customStyle="1" w:styleId="FootnoteTextChar">
    <w:name w:val="Footnote Text Char"/>
    <w:link w:val="FootnoteText"/>
    <w:rsid w:val="00DC6243"/>
    <w:rPr>
      <w:sz w:val="24"/>
    </w:rPr>
  </w:style>
  <w:style w:type="paragraph" w:customStyle="1" w:styleId="Default">
    <w:name w:val="Default"/>
    <w:rsid w:val="00355A5D"/>
    <w:pPr>
      <w:widowControl w:val="0"/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97096"/>
  </w:style>
  <w:style w:type="paragraph" w:customStyle="1" w:styleId="Address">
    <w:name w:val="Address"/>
    <w:basedOn w:val="Normal"/>
    <w:next w:val="Normal"/>
    <w:rsid w:val="00F97096"/>
    <w:pPr>
      <w:spacing w:before="60" w:after="480"/>
      <w:jc w:val="center"/>
    </w:pPr>
    <w:rPr>
      <w:smallCaps/>
      <w:szCs w:val="20"/>
    </w:rPr>
  </w:style>
  <w:style w:type="paragraph" w:customStyle="1" w:styleId="TableTextDate">
    <w:name w:val="Table Text Date"/>
    <w:rsid w:val="00385A2C"/>
    <w:pPr>
      <w:jc w:val="center"/>
    </w:pPr>
    <w:rPr>
      <w:sz w:val="24"/>
    </w:rPr>
  </w:style>
  <w:style w:type="paragraph" w:customStyle="1" w:styleId="Readings">
    <w:name w:val="Readings"/>
    <w:basedOn w:val="Normal"/>
    <w:rsid w:val="007E4E7A"/>
    <w:pPr>
      <w:ind w:left="162" w:hanging="162"/>
    </w:pPr>
    <w:rPr>
      <w:rFonts w:ascii="Georgia" w:hAnsi="Georgia"/>
      <w:sz w:val="20"/>
      <w:szCs w:val="20"/>
    </w:rPr>
  </w:style>
  <w:style w:type="paragraph" w:customStyle="1" w:styleId="CM26">
    <w:name w:val="CM26"/>
    <w:basedOn w:val="Normal"/>
    <w:next w:val="Normal"/>
    <w:uiPriority w:val="99"/>
    <w:rsid w:val="00A868CB"/>
    <w:pPr>
      <w:widowControl w:val="0"/>
      <w:autoSpaceDE w:val="0"/>
      <w:autoSpaceDN w:val="0"/>
      <w:adjustRightInd w:val="0"/>
      <w:spacing w:after="238"/>
    </w:pPr>
  </w:style>
  <w:style w:type="character" w:customStyle="1" w:styleId="small">
    <w:name w:val="small"/>
    <w:rsid w:val="00E7193A"/>
  </w:style>
  <w:style w:type="paragraph" w:customStyle="1" w:styleId="CM4">
    <w:name w:val="CM4"/>
    <w:basedOn w:val="Normal"/>
    <w:next w:val="Normal"/>
    <w:uiPriority w:val="99"/>
    <w:rsid w:val="00E7193A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1">
    <w:name w:val="1"/>
    <w:aliases w:val="2,3"/>
    <w:basedOn w:val="Normal"/>
    <w:rsid w:val="00F723C5"/>
    <w:pPr>
      <w:widowControl w:val="0"/>
      <w:numPr>
        <w:numId w:val="8"/>
      </w:numPr>
      <w:ind w:left="720" w:hanging="720"/>
    </w:pPr>
    <w:rPr>
      <w:snapToGrid w:val="0"/>
      <w:szCs w:val="20"/>
    </w:rPr>
  </w:style>
  <w:style w:type="paragraph" w:customStyle="1" w:styleId="CM21">
    <w:name w:val="CM21"/>
    <w:basedOn w:val="Normal"/>
    <w:next w:val="Normal"/>
    <w:uiPriority w:val="99"/>
    <w:rsid w:val="00AF660D"/>
    <w:pPr>
      <w:widowControl w:val="0"/>
      <w:autoSpaceDE w:val="0"/>
      <w:autoSpaceDN w:val="0"/>
      <w:adjustRightInd w:val="0"/>
      <w:spacing w:after="288"/>
    </w:pPr>
  </w:style>
  <w:style w:type="paragraph" w:customStyle="1" w:styleId="CM20">
    <w:name w:val="CM20"/>
    <w:basedOn w:val="Default"/>
    <w:next w:val="Default"/>
    <w:uiPriority w:val="99"/>
    <w:rsid w:val="00AF660D"/>
    <w:pPr>
      <w:spacing w:after="390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F660D"/>
    <w:pPr>
      <w:spacing w:after="337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F660D"/>
    <w:pPr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F660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F660D"/>
    <w:pPr>
      <w:spacing w:line="308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F660D"/>
    <w:pPr>
      <w:spacing w:line="308" w:lineRule="atLeast"/>
    </w:pPr>
    <w:rPr>
      <w:rFonts w:ascii="Times New Roman" w:hAnsi="Times New Roman" w:cs="Times New Roman"/>
      <w:color w:val="auto"/>
    </w:rPr>
  </w:style>
  <w:style w:type="character" w:customStyle="1" w:styleId="small1">
    <w:name w:val="small1"/>
    <w:rsid w:val="00B500E8"/>
    <w:rPr>
      <w:rFonts w:ascii="Verdana" w:hAnsi="Verdana" w:hint="default"/>
      <w:sz w:val="20"/>
      <w:szCs w:val="20"/>
    </w:rPr>
  </w:style>
  <w:style w:type="character" w:customStyle="1" w:styleId="st1">
    <w:name w:val="st1"/>
    <w:rsid w:val="004B7524"/>
  </w:style>
  <w:style w:type="paragraph" w:customStyle="1" w:styleId="CourseTitle">
    <w:name w:val="Course Title"/>
    <w:next w:val="Normal"/>
    <w:rsid w:val="00B610BE"/>
    <w:pPr>
      <w:spacing w:after="240"/>
      <w:jc w:val="center"/>
    </w:pPr>
    <w:rPr>
      <w:b/>
      <w:sz w:val="24"/>
    </w:rPr>
  </w:style>
  <w:style w:type="paragraph" w:customStyle="1" w:styleId="SyllabusHeading">
    <w:name w:val="Syllabus Heading"/>
    <w:basedOn w:val="Normal"/>
    <w:qFormat/>
    <w:rsid w:val="005E1905"/>
    <w:pPr>
      <w:spacing w:line="360" w:lineRule="auto"/>
    </w:pPr>
    <w:rPr>
      <w:b/>
      <w:bCs/>
      <w:smallCaps/>
    </w:rPr>
  </w:style>
  <w:style w:type="character" w:styleId="CommentReference">
    <w:name w:val="annotation reference"/>
    <w:uiPriority w:val="99"/>
    <w:unhideWhenUsed/>
    <w:rsid w:val="008F4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416B"/>
  </w:style>
  <w:style w:type="character" w:customStyle="1" w:styleId="CommentTextChar">
    <w:name w:val="Comment Text Char"/>
    <w:basedOn w:val="DefaultParagraphFont"/>
    <w:link w:val="CommentText"/>
    <w:uiPriority w:val="99"/>
    <w:rsid w:val="008F416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1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s.4truth.net/fourtruthespbbible.aspx?pageid=8589983577" TargetMode="External"/><Relationship Id="rId21" Type="http://schemas.openxmlformats.org/officeDocument/2006/relationships/hyperlink" Target="http://labibliasuautoridadydoctrina.blogspot.com/2013/07/la-claridad-de-la-escritura.html" TargetMode="External"/><Relationship Id="rId22" Type="http://schemas.openxmlformats.org/officeDocument/2006/relationships/hyperlink" Target="http://eduosuna.wordpress.com/2010/09/23/la-claridad-de-la-escritura-r-c-sproul/" TargetMode="External"/><Relationship Id="rId23" Type="http://schemas.openxmlformats.org/officeDocument/2006/relationships/hyperlink" Target="http://books.google.com/books?id=zVYc1WWrT2MC&amp;pg=PT212&amp;lpg=PT212&amp;dq=la+suficiencia+de+las+sagradas+escrituras+grudem&amp;source=bl&amp;ots=agpA5RZEYH&amp;sig=PBcsIWzy35x6gz0-wEyeJap7Fjo&amp;hl=en&amp;sa=X&amp;ei=erMgU_DSKMHCqAGzl4D4Bg&amp;ved=0CCUQ6AEwAA" TargetMode="External"/><Relationship Id="rId24" Type="http://schemas.openxmlformats.org/officeDocument/2006/relationships/hyperlink" Target="http://es.scribd.com/doc/7159192/Wayne-Grudem-Teologia-Sistematica-914" TargetMode="External"/><Relationship Id="rId25" Type="http://schemas.openxmlformats.org/officeDocument/2006/relationships/hyperlink" Target="http://www.youtube.com/watch?v=0zkhW-PpwOA" TargetMode="External"/><Relationship Id="rId26" Type="http://schemas.openxmlformats.org/officeDocument/2006/relationships/hyperlink" Target="http://www.iglesiacristianasion.org/wp-content/uploads/Doctrina-Biblica-Wayne-Grudem.pdf" TargetMode="External"/><Relationship Id="rId27" Type="http://schemas.openxmlformats.org/officeDocument/2006/relationships/hyperlink" Target="https://bible.org/foreign/spanish/discipleship/camino1/trinidad.htm" TargetMode="External"/><Relationship Id="rId28" Type="http://schemas.openxmlformats.org/officeDocument/2006/relationships/hyperlink" Target="http://www.razones.org/articulo-48.htm" TargetMode="External"/><Relationship Id="rId29" Type="http://schemas.openxmlformats.org/officeDocument/2006/relationships/hyperlink" Target="http://www.youtube.com/watch?v=Lbi8FcKx0h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iglesiacristianasion.org/wp-content/uploads/Doctrina-Biblica-Wayne-Grudem.pdf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2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hyperlink" Target="http://www.siervoslideres.com/uploads/9/2/2/9/9229786/erickson_teologia_sistematica.pdf" TargetMode="External"/><Relationship Id="rId12" Type="http://schemas.openxmlformats.org/officeDocument/2006/relationships/hyperlink" Target="http://contendiendoardientementeporlafe.webnode.es/products/teologia-sistematica-lewis-s-chafer/?utm_source=copy&amp;utm_medium=paste&amp;utm_campaign=copypaste&amp;utm_content=http%3A%2F%2Fcontendiendoardientementeporlafe.webnode.es%2Fproducts%2Fteologia-sistematica-lewis-s-chafer%2F" TargetMode="External"/><Relationship Id="rId13" Type="http://schemas.openxmlformats.org/officeDocument/2006/relationships/hyperlink" Target="http://iesdi.org/universidadvirtual/Biblioteca_Virtual/Libros_de_Licenciatura/SEGUNTO_TETRAMESTRE/T0206%20Doctrina%20del%20hombre%20y%20D_de_Dios/Doctrina%20Biblica%20-%20Wayne%20Grudem.pdf" TargetMode="External"/><Relationship Id="rId14" Type="http://schemas.openxmlformats.org/officeDocument/2006/relationships/hyperlink" Target="http://www.recursosteologicos.org/Teologia-sistematica.htm" TargetMode="External"/><Relationship Id="rId15" Type="http://schemas.openxmlformats.org/officeDocument/2006/relationships/hyperlink" Target="http://www.logos.com/gsot/required" TargetMode="External"/><Relationship Id="rId16" Type="http://schemas.openxmlformats.org/officeDocument/2006/relationships/hyperlink" Target="http://www.se-pr.edu/wp-content/uploads/2014/10/Turabian.pdf" TargetMode="External"/><Relationship Id="rId17" Type="http://schemas.openxmlformats.org/officeDocument/2006/relationships/hyperlink" Target="http://es.slideshare.net/ebailon/turabian-manual-de-formato-y-estilo" TargetMode="External"/><Relationship Id="rId18" Type="http://schemas.openxmlformats.org/officeDocument/2006/relationships/hyperlink" Target="http://www.ugr.es/~filosofia/recursos/innovacion/convo-2005/trabajo-escrito/formatos-de-citas.htm" TargetMode="External"/><Relationship Id="rId19" Type="http://schemas.openxmlformats.org/officeDocument/2006/relationships/hyperlink" Target="http://www.uclm.es/profesorado/joseremofernandez/estiloturabian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1D5885-199E-7946-9F39-E4F7CFE2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4372</Words>
  <Characters>24926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29240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http://www.youtube.com/watch?v=z3FZDysZKFQ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http://www.logos.com/academicdiscounts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trogers</dc:creator>
  <cp:keywords/>
  <dc:description/>
  <cp:lastModifiedBy>Ezequiel Serrato Sotelo</cp:lastModifiedBy>
  <cp:revision>4</cp:revision>
  <cp:lastPrinted>2015-08-19T16:17:00Z</cp:lastPrinted>
  <dcterms:created xsi:type="dcterms:W3CDTF">2015-08-11T20:45:00Z</dcterms:created>
  <dcterms:modified xsi:type="dcterms:W3CDTF">2015-08-19T16:19:00Z</dcterms:modified>
</cp:coreProperties>
</file>