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08D67" w14:textId="77777777" w:rsidR="00995E37" w:rsidRPr="009468CB" w:rsidRDefault="00995E37" w:rsidP="00995E37">
      <w:pPr>
        <w:rPr>
          <w:sz w:val="23"/>
          <w:szCs w:val="23"/>
        </w:rPr>
      </w:pPr>
      <w:r>
        <w:rPr>
          <w:noProof/>
          <w:sz w:val="23"/>
          <w:szCs w:val="23"/>
        </w:rPr>
        <mc:AlternateContent>
          <mc:Choice Requires="wps">
            <w:drawing>
              <wp:anchor distT="0" distB="0" distL="114300" distR="114300" simplePos="0" relativeHeight="251659264" behindDoc="0" locked="0" layoutInCell="1" allowOverlap="1" wp14:anchorId="2D4E618E" wp14:editId="33014AA5">
                <wp:simplePos x="0" y="0"/>
                <wp:positionH relativeFrom="column">
                  <wp:posOffset>-381000</wp:posOffset>
                </wp:positionH>
                <wp:positionV relativeFrom="paragraph">
                  <wp:posOffset>-359410</wp:posOffset>
                </wp:positionV>
                <wp:extent cx="2684780" cy="1290955"/>
                <wp:effectExtent l="0" t="0" r="0" b="0"/>
                <wp:wrapTight wrapText="bothSides">
                  <wp:wrapPolygon edited="0">
                    <wp:start x="204" y="425"/>
                    <wp:lineTo x="204" y="20824"/>
                    <wp:lineTo x="21253" y="20824"/>
                    <wp:lineTo x="21253" y="425"/>
                    <wp:lineTo x="204" y="425"/>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780" cy="129095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A1260A1" w14:textId="77777777" w:rsidR="00995E37" w:rsidRDefault="00995E37" w:rsidP="00995E37">
                            <w:r>
                              <w:t xml:space="preserve">       </w:t>
                            </w:r>
                            <w:r>
                              <w:rPr>
                                <w:noProof/>
                              </w:rPr>
                              <w:drawing>
                                <wp:inline distT="0" distB="0" distL="0" distR="0" wp14:anchorId="5766EF09" wp14:editId="22ED0C54">
                                  <wp:extent cx="1641423" cy="10569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GraceLogoVertical_FINAL.png"/>
                                          <pic:cNvPicPr/>
                                        </pic:nvPicPr>
                                        <pic:blipFill>
                                          <a:blip r:embed="rId7">
                                            <a:extLst>
                                              <a:ext uri="{28A0092B-C50C-407E-A947-70E740481C1C}">
                                                <a14:useLocalDpi xmlns:a14="http://schemas.microsoft.com/office/drawing/2010/main" val="0"/>
                                              </a:ext>
                                            </a:extLst>
                                          </a:blip>
                                          <a:stretch>
                                            <a:fillRect/>
                                          </a:stretch>
                                        </pic:blipFill>
                                        <pic:spPr>
                                          <a:xfrm>
                                            <a:off x="0" y="0"/>
                                            <a:ext cx="1647198" cy="1060650"/>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0EEBE351" id="_x0000_t202" coordsize="21600,21600" o:spt="202" path="m0,0l0,21600,21600,21600,21600,0xe">
                <v:stroke joinstyle="miter"/>
                <v:path gradientshapeok="t" o:connecttype="rect"/>
              </v:shapetype>
              <v:shape id="Text Box 2" o:spid="_x0000_s1026" type="#_x0000_t202" style="position:absolute;margin-left:-30pt;margin-top:-28.25pt;width:211.4pt;height:10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" filled="f" stroked="f">
                <v:textbox inset=",7.2pt,,7.2pt">
                  <w:txbxContent>
                    <w:p w:rsidR="00995E37" w:rsidRDefault="00995E37" w:rsidP="00995E37">
                      <w:r>
                        <w:t xml:space="preserve">       </w:t>
                      </w:r>
                      <w:r>
                        <w:rPr>
                          <w:noProof/>
                        </w:rPr>
                        <w:drawing>
                          <wp:inline distT="0" distB="0" distL="0" distR="0" wp14:anchorId="79A2CA92" wp14:editId="204DF9D7">
                            <wp:extent cx="1641423" cy="10569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GraceLogoVertical_FINAL.png"/>
                                    <pic:cNvPicPr/>
                                  </pic:nvPicPr>
                                  <pic:blipFill>
                                    <a:blip r:embed="rId8">
                                      <a:extLst>
                                        <a:ext uri="{28A0092B-C50C-407E-A947-70E740481C1C}">
                                          <a14:useLocalDpi xmlns:a14="http://schemas.microsoft.com/office/drawing/2010/main" val="0"/>
                                        </a:ext>
                                      </a:extLst>
                                    </a:blip>
                                    <a:stretch>
                                      <a:fillRect/>
                                    </a:stretch>
                                  </pic:blipFill>
                                  <pic:spPr>
                                    <a:xfrm>
                                      <a:off x="0" y="0"/>
                                      <a:ext cx="1647198" cy="1060650"/>
                                    </a:xfrm>
                                    <a:prstGeom prst="rect">
                                      <a:avLst/>
                                    </a:prstGeom>
                                  </pic:spPr>
                                </pic:pic>
                              </a:graphicData>
                            </a:graphic>
                          </wp:inline>
                        </w:drawing>
                      </w:r>
                    </w:p>
                  </w:txbxContent>
                </v:textbox>
                <w10:wrap type="tight"/>
              </v:shape>
            </w:pict>
          </mc:Fallback>
        </mc:AlternateContent>
      </w:r>
    </w:p>
    <w:p w14:paraId="22CD9E22" w14:textId="77777777" w:rsidR="00995E37" w:rsidRPr="009468CB" w:rsidRDefault="00995E37" w:rsidP="00995E37">
      <w:pPr>
        <w:rPr>
          <w:sz w:val="23"/>
          <w:szCs w:val="23"/>
        </w:rPr>
      </w:pPr>
    </w:p>
    <w:p w14:paraId="45383F9D" w14:textId="77777777" w:rsidR="00995E37" w:rsidRPr="009468CB" w:rsidRDefault="00995E37" w:rsidP="00995E37">
      <w:pPr>
        <w:rPr>
          <w:sz w:val="23"/>
          <w:szCs w:val="23"/>
        </w:rPr>
      </w:pPr>
    </w:p>
    <w:p w14:paraId="19ED4BE5" w14:textId="77777777" w:rsidR="00995E37" w:rsidRDefault="00995E37" w:rsidP="00995E37"/>
    <w:p w14:paraId="3F854C36" w14:textId="77777777" w:rsidR="00995E37" w:rsidRDefault="00995E37" w:rsidP="00995E37">
      <w:pPr>
        <w:pBdr>
          <w:bottom w:val="single" w:sz="12" w:space="0" w:color="auto"/>
        </w:pBdr>
        <w:tabs>
          <w:tab w:val="right" w:pos="8640"/>
        </w:tabs>
        <w:jc w:val="center"/>
        <w:rPr>
          <w:b/>
          <w:bCs/>
          <w:i/>
          <w:smallCaps/>
          <w:sz w:val="40"/>
          <w:szCs w:val="40"/>
        </w:rPr>
      </w:pPr>
      <w:r>
        <w:rPr>
          <w:b/>
          <w:bCs/>
          <w:i/>
          <w:smallCaps/>
          <w:sz w:val="40"/>
          <w:szCs w:val="40"/>
        </w:rPr>
        <w:t xml:space="preserve">    </w:t>
      </w:r>
    </w:p>
    <w:p w14:paraId="77C97A0C" w14:textId="0E35ADCE" w:rsidR="00995E37" w:rsidRPr="007213EF" w:rsidRDefault="00995E37" w:rsidP="00995E37">
      <w:pPr>
        <w:pBdr>
          <w:bottom w:val="single" w:sz="12" w:space="0" w:color="auto"/>
        </w:pBdr>
        <w:tabs>
          <w:tab w:val="right" w:pos="8640"/>
        </w:tabs>
        <w:rPr>
          <w:b/>
          <w:bCs/>
          <w:i/>
          <w:sz w:val="36"/>
          <w:szCs w:val="36"/>
        </w:rPr>
      </w:pPr>
      <w:r>
        <w:rPr>
          <w:b/>
          <w:bCs/>
          <w:i/>
          <w:smallCaps/>
          <w:sz w:val="40"/>
          <w:szCs w:val="40"/>
        </w:rPr>
        <w:t xml:space="preserve"> </w:t>
      </w:r>
      <w:r w:rsidR="00102EEE">
        <w:rPr>
          <w:b/>
          <w:bCs/>
          <w:i/>
          <w:smallCaps/>
          <w:sz w:val="40"/>
          <w:szCs w:val="40"/>
        </w:rPr>
        <w:t xml:space="preserve">      </w:t>
      </w:r>
      <w:r w:rsidR="007213EF">
        <w:rPr>
          <w:b/>
          <w:bCs/>
          <w:i/>
          <w:smallCaps/>
          <w:sz w:val="40"/>
          <w:szCs w:val="40"/>
        </w:rPr>
        <w:t xml:space="preserve"> </w:t>
      </w:r>
      <w:r w:rsidRPr="007213EF">
        <w:rPr>
          <w:b/>
          <w:bCs/>
          <w:i/>
          <w:smallCaps/>
          <w:sz w:val="36"/>
          <w:szCs w:val="36"/>
        </w:rPr>
        <w:t>Course Syllabus</w:t>
      </w:r>
      <w:r w:rsidR="009E4825" w:rsidRPr="007213EF">
        <w:rPr>
          <w:b/>
          <w:bCs/>
          <w:i/>
          <w:smallCaps/>
          <w:sz w:val="36"/>
          <w:szCs w:val="36"/>
        </w:rPr>
        <w:t xml:space="preserve"> Summer 202</w:t>
      </w:r>
      <w:r w:rsidR="003E78AA">
        <w:rPr>
          <w:b/>
          <w:bCs/>
          <w:i/>
          <w:smallCaps/>
          <w:sz w:val="36"/>
          <w:szCs w:val="36"/>
        </w:rPr>
        <w:t>1</w:t>
      </w:r>
    </w:p>
    <w:p w14:paraId="075C14AD" w14:textId="77777777" w:rsidR="00995E37" w:rsidRDefault="00995E37" w:rsidP="00995E37">
      <w:pPr>
        <w:pBdr>
          <w:bottom w:val="single" w:sz="12" w:space="0" w:color="auto"/>
        </w:pBdr>
        <w:tabs>
          <w:tab w:val="right" w:pos="8640"/>
        </w:tabs>
        <w:rPr>
          <w:b/>
          <w:bCs/>
          <w:smallCaps/>
          <w:sz w:val="4"/>
        </w:rPr>
      </w:pPr>
    </w:p>
    <w:p w14:paraId="7291DD21" w14:textId="77777777" w:rsidR="00995E37" w:rsidRPr="00133641" w:rsidRDefault="00995E37" w:rsidP="00995E37">
      <w:pPr>
        <w:tabs>
          <w:tab w:val="right" w:pos="9360"/>
        </w:tabs>
        <w:rPr>
          <w:b/>
          <w:bCs/>
          <w:smallCaps/>
        </w:rPr>
      </w:pPr>
    </w:p>
    <w:p w14:paraId="60DD223D" w14:textId="77777777" w:rsidR="00995E37" w:rsidRPr="005D0052" w:rsidRDefault="00995E37" w:rsidP="00995E37">
      <w:pPr>
        <w:rPr>
          <w:b/>
          <w:smallCaps/>
          <w:sz w:val="28"/>
          <w:szCs w:val="28"/>
        </w:rPr>
      </w:pPr>
      <w:r w:rsidRPr="005D0052">
        <w:rPr>
          <w:b/>
          <w:smallCaps/>
          <w:sz w:val="28"/>
          <w:szCs w:val="28"/>
        </w:rPr>
        <w:t>MS</w:t>
      </w:r>
      <w:r>
        <w:rPr>
          <w:b/>
          <w:smallCaps/>
          <w:sz w:val="28"/>
          <w:szCs w:val="28"/>
        </w:rPr>
        <w:t>-756</w:t>
      </w:r>
      <w:r w:rsidRPr="005D0052">
        <w:rPr>
          <w:b/>
          <w:smallCaps/>
          <w:sz w:val="28"/>
          <w:szCs w:val="28"/>
        </w:rPr>
        <w:t xml:space="preserve"> </w:t>
      </w:r>
      <w:r>
        <w:rPr>
          <w:b/>
          <w:smallCaps/>
          <w:sz w:val="28"/>
          <w:szCs w:val="28"/>
        </w:rPr>
        <w:t xml:space="preserve">Expository </w:t>
      </w:r>
      <w:r w:rsidRPr="005D0052">
        <w:rPr>
          <w:b/>
          <w:smallCaps/>
          <w:sz w:val="28"/>
          <w:szCs w:val="28"/>
        </w:rPr>
        <w:t>Preaching</w:t>
      </w:r>
      <w:r>
        <w:rPr>
          <w:b/>
          <w:smallCaps/>
          <w:sz w:val="28"/>
          <w:szCs w:val="28"/>
        </w:rPr>
        <w:t xml:space="preserve"> </w:t>
      </w:r>
      <w:r w:rsidRPr="005D0052">
        <w:rPr>
          <w:b/>
          <w:bCs/>
          <w:smallCaps/>
          <w:sz w:val="28"/>
          <w:szCs w:val="28"/>
        </w:rPr>
        <w:t xml:space="preserve">(2 Credit Hours) </w:t>
      </w:r>
    </w:p>
    <w:p w14:paraId="1E7763B1" w14:textId="77777777" w:rsidR="00995E37" w:rsidRPr="00133641" w:rsidRDefault="00995E37" w:rsidP="00995E37">
      <w:pPr>
        <w:spacing w:before="360" w:after="120"/>
        <w:rPr>
          <w:b/>
          <w:smallCaps/>
        </w:rPr>
      </w:pPr>
      <w:r w:rsidRPr="00133641">
        <w:rPr>
          <w:b/>
          <w:smallCaps/>
        </w:rPr>
        <w:t>Course Description</w:t>
      </w:r>
    </w:p>
    <w:p w14:paraId="6538357F" w14:textId="77777777" w:rsidR="00995E37" w:rsidRPr="008A52C6" w:rsidRDefault="00767B9A" w:rsidP="00767B9A">
      <w:r w:rsidRPr="00767B9A">
        <w:t>This course guides students to develop and deliver expository messages that present biblical truths in a way that changes peoples’ lives. This is a practical course that will help students prepare and present biblically accurate and culturally relevant sermons in creative ways. Students will preach twice and receive evaluations from fellow students and the professor</w:t>
      </w:r>
      <w:r w:rsidR="00995E37" w:rsidRPr="008A52C6">
        <w:t>.</w:t>
      </w:r>
    </w:p>
    <w:p w14:paraId="38692BD1" w14:textId="77777777" w:rsidR="00995E37" w:rsidRDefault="00995E37" w:rsidP="00995E37">
      <w:pPr>
        <w:spacing w:before="240" w:after="120"/>
        <w:rPr>
          <w:b/>
          <w:smallCaps/>
        </w:rPr>
      </w:pPr>
      <w:r>
        <w:rPr>
          <w:b/>
          <w:smallCaps/>
        </w:rPr>
        <w:t xml:space="preserve">Class Location </w:t>
      </w:r>
    </w:p>
    <w:p w14:paraId="35C2D33C" w14:textId="2F77E495" w:rsidR="00995E37" w:rsidRPr="008A52C6" w:rsidRDefault="00784D37" w:rsidP="00995E37">
      <w:pPr>
        <w:spacing w:line="276" w:lineRule="auto"/>
      </w:pPr>
      <w:r>
        <w:t>Online</w:t>
      </w:r>
      <w:r w:rsidR="00995E37" w:rsidRPr="008A52C6">
        <w:t xml:space="preserve"> </w:t>
      </w:r>
    </w:p>
    <w:p w14:paraId="0E2E6444" w14:textId="77777777" w:rsidR="00995E37" w:rsidRPr="00D479A9" w:rsidRDefault="00995E37" w:rsidP="00995E37">
      <w:pPr>
        <w:spacing w:before="240" w:after="120"/>
        <w:rPr>
          <w:b/>
          <w:smallCaps/>
        </w:rPr>
      </w:pPr>
      <w:r>
        <w:rPr>
          <w:b/>
          <w:smallCaps/>
        </w:rPr>
        <w:t>Class Days</w:t>
      </w:r>
      <w:r w:rsidRPr="00D479A9">
        <w:rPr>
          <w:b/>
          <w:smallCaps/>
        </w:rPr>
        <w:t>/Time</w:t>
      </w:r>
      <w:r w:rsidRPr="00B472BA">
        <w:rPr>
          <w:smallCaps/>
        </w:rPr>
        <w:tab/>
      </w:r>
      <w:r w:rsidRPr="00B472BA">
        <w:rPr>
          <w:smallCaps/>
        </w:rPr>
        <w:tab/>
      </w:r>
    </w:p>
    <w:p w14:paraId="24C93269" w14:textId="38EEF2E9" w:rsidR="00995E37" w:rsidRDefault="00995E37" w:rsidP="00995E37">
      <w:r w:rsidRPr="008A52C6">
        <w:t>T</w:t>
      </w:r>
      <w:r w:rsidR="00ED246D">
        <w:t>hursday</w:t>
      </w:r>
      <w:r w:rsidRPr="008A52C6">
        <w:t xml:space="preserve"> 7:00</w:t>
      </w:r>
      <w:r w:rsidR="00ED246D">
        <w:t xml:space="preserve"> </w:t>
      </w:r>
      <w:r>
        <w:t>-</w:t>
      </w:r>
      <w:r w:rsidR="00ED246D">
        <w:t xml:space="preserve"> </w:t>
      </w:r>
      <w:r>
        <w:t>9</w:t>
      </w:r>
      <w:r w:rsidRPr="008A52C6">
        <w:t>:00 pm</w:t>
      </w:r>
      <w:r>
        <w:t xml:space="preserve"> CT</w:t>
      </w:r>
      <w:r w:rsidRPr="008A52C6">
        <w:t xml:space="preserve">, </w:t>
      </w:r>
      <w:r w:rsidR="009E4825">
        <w:t>May 2</w:t>
      </w:r>
      <w:r w:rsidR="00ED246D">
        <w:t>7</w:t>
      </w:r>
      <w:r w:rsidR="009E4825">
        <w:t xml:space="preserve"> – July 1</w:t>
      </w:r>
      <w:r w:rsidR="00ED246D">
        <w:t>5</w:t>
      </w:r>
      <w:r w:rsidR="009E4825">
        <w:t>, 202</w:t>
      </w:r>
      <w:r w:rsidR="006A5FDC">
        <w:t>1</w:t>
      </w:r>
      <w:r>
        <w:t xml:space="preserve"> (Module 5)</w:t>
      </w:r>
    </w:p>
    <w:p w14:paraId="559FB857" w14:textId="77777777" w:rsidR="00995E37" w:rsidRPr="004D2060" w:rsidRDefault="00995E37" w:rsidP="00995E37">
      <w:pPr>
        <w:spacing w:before="240" w:after="120"/>
        <w:rPr>
          <w:b/>
          <w:smallCaps/>
          <w:color w:val="3333FF"/>
          <w:sz w:val="18"/>
          <w:szCs w:val="18"/>
        </w:rPr>
      </w:pPr>
      <w:r w:rsidRPr="00D42375">
        <w:rPr>
          <w:b/>
          <w:smallCaps/>
        </w:rPr>
        <w:t xml:space="preserve">Instructor’s </w:t>
      </w:r>
      <w:r>
        <w:rPr>
          <w:b/>
          <w:smallCaps/>
        </w:rPr>
        <w:t xml:space="preserve">Contact Information </w:t>
      </w:r>
    </w:p>
    <w:p w14:paraId="6B6FC568" w14:textId="77777777" w:rsidR="00995E37" w:rsidRPr="007F588B" w:rsidRDefault="00995E37" w:rsidP="00995E37">
      <w:r w:rsidRPr="007F588B">
        <w:t>Dr.</w:t>
      </w:r>
      <w:r>
        <w:t xml:space="preserve"> </w:t>
      </w:r>
      <w:r w:rsidRPr="007F588B">
        <w:t>S. Mark Haywood</w:t>
      </w:r>
    </w:p>
    <w:p w14:paraId="39F524E3" w14:textId="77777777" w:rsidR="00995E37" w:rsidRPr="007F588B" w:rsidRDefault="00995E37" w:rsidP="00995E37">
      <w:r>
        <w:t>Office Location: 3705 College Park Drive, The Woodlands, TX 77384</w:t>
      </w:r>
    </w:p>
    <w:p w14:paraId="0C94E6EB" w14:textId="77777777" w:rsidR="00995E37" w:rsidRDefault="00995E37" w:rsidP="00995E37">
      <w:r>
        <w:t>Office Hours:  9:00-5:00</w:t>
      </w:r>
      <w:r w:rsidR="0019617B">
        <w:t xml:space="preserve"> </w:t>
      </w:r>
      <w:r>
        <w:t>pm</w:t>
      </w:r>
    </w:p>
    <w:p w14:paraId="476B7FAA" w14:textId="77777777" w:rsidR="00995E37" w:rsidRDefault="00995E37" w:rsidP="00995E37">
      <w:r>
        <w:t>Instructor’s Phone Number: 832-457-9144</w:t>
      </w:r>
    </w:p>
    <w:p w14:paraId="020D82BD" w14:textId="3E84B2E3" w:rsidR="00995E37" w:rsidRDefault="00995E37" w:rsidP="00995E37">
      <w:r>
        <w:t xml:space="preserve">Instructor’s Email Address: </w:t>
      </w:r>
      <w:hyperlink r:id="rId9" w:history="1">
        <w:r w:rsidR="003E78AA" w:rsidRPr="00460B2C">
          <w:rPr>
            <w:rStyle w:val="Hyperlink"/>
          </w:rPr>
          <w:t>mhaywood@gsot.edu</w:t>
        </w:r>
      </w:hyperlink>
    </w:p>
    <w:p w14:paraId="3763B14C" w14:textId="456EBB66" w:rsidR="003E78AA" w:rsidRPr="003E78AA" w:rsidRDefault="003E78AA" w:rsidP="00995E37">
      <w:pPr>
        <w:rPr>
          <w:b/>
          <w:bCs/>
        </w:rPr>
      </w:pPr>
      <w:r w:rsidRPr="003E78AA">
        <w:rPr>
          <w:b/>
          <w:bCs/>
        </w:rPr>
        <w:t>Teacher’s Assistant Contact Information</w:t>
      </w:r>
    </w:p>
    <w:p w14:paraId="44180E86" w14:textId="546061A7" w:rsidR="003E78AA" w:rsidRDefault="003E78AA" w:rsidP="00995E37">
      <w:r>
        <w:t>Sharron “Shay” Williams</w:t>
      </w:r>
    </w:p>
    <w:p w14:paraId="108F315E" w14:textId="03DC6418" w:rsidR="003E78AA" w:rsidRDefault="003E78AA" w:rsidP="00995E37">
      <w:r>
        <w:t>Cell: 281 796 9296</w:t>
      </w:r>
    </w:p>
    <w:p w14:paraId="30C44CAF" w14:textId="24B6620D" w:rsidR="003E78AA" w:rsidRPr="008A52C6" w:rsidRDefault="003E78AA" w:rsidP="00995E37">
      <w:r>
        <w:t xml:space="preserve">Email: </w:t>
      </w:r>
      <w:hyperlink r:id="rId10" w:history="1">
        <w:r w:rsidRPr="00460B2C">
          <w:rPr>
            <w:rStyle w:val="Hyperlink"/>
          </w:rPr>
          <w:t>swilliams@gsot.edu</w:t>
        </w:r>
      </w:hyperlink>
      <w:r>
        <w:t xml:space="preserve"> </w:t>
      </w:r>
    </w:p>
    <w:p w14:paraId="5B5D484D" w14:textId="77777777" w:rsidR="00995E37" w:rsidRPr="00133641" w:rsidRDefault="00995E37" w:rsidP="00995E37">
      <w:pPr>
        <w:spacing w:before="240" w:after="120"/>
        <w:rPr>
          <w:b/>
          <w:smallCaps/>
        </w:rPr>
      </w:pPr>
      <w:r w:rsidRPr="00133641">
        <w:rPr>
          <w:b/>
          <w:smallCaps/>
        </w:rPr>
        <w:t>Prerequisites</w:t>
      </w:r>
    </w:p>
    <w:p w14:paraId="24ABA24B" w14:textId="77777777" w:rsidR="00995E37" w:rsidRPr="008A52C6" w:rsidRDefault="0025129C" w:rsidP="00995E37">
      <w:pPr>
        <w:ind w:right="-180"/>
      </w:pPr>
      <w:r>
        <w:t>TH 560</w:t>
      </w:r>
    </w:p>
    <w:p w14:paraId="677DEC70" w14:textId="77777777" w:rsidR="00995E37" w:rsidRDefault="00995E37" w:rsidP="00995E37">
      <w:pPr>
        <w:spacing w:before="240" w:after="120"/>
        <w:rPr>
          <w:b/>
          <w:smallCaps/>
        </w:rPr>
      </w:pPr>
      <w:r>
        <w:rPr>
          <w:b/>
          <w:smallCaps/>
        </w:rPr>
        <w:t xml:space="preserve">Textbooks </w:t>
      </w:r>
    </w:p>
    <w:p w14:paraId="64E472AE" w14:textId="77777777" w:rsidR="00995E37" w:rsidRDefault="00995E37" w:rsidP="00995E37">
      <w:pPr>
        <w:spacing w:line="360" w:lineRule="auto"/>
        <w:rPr>
          <w:b/>
          <w:smallCaps/>
        </w:rPr>
      </w:pPr>
      <w:r>
        <w:rPr>
          <w:b/>
          <w:smallCaps/>
        </w:rPr>
        <w:t>Required</w:t>
      </w:r>
    </w:p>
    <w:p w14:paraId="2B106FEE" w14:textId="77777777" w:rsidR="00995E37" w:rsidRDefault="00995E37" w:rsidP="00995E37">
      <w:pPr>
        <w:rPr>
          <w:b/>
          <w:smallCaps/>
        </w:rPr>
      </w:pPr>
      <w:r w:rsidRPr="008A52C6">
        <w:rPr>
          <w:i/>
          <w:iCs/>
        </w:rPr>
        <w:t>Holy Bible</w:t>
      </w:r>
      <w:r>
        <w:t xml:space="preserve"> (KJV, NKJV, NASB, NIV, ESV, any reputable translation)</w:t>
      </w:r>
    </w:p>
    <w:p w14:paraId="30A2B476" w14:textId="77777777" w:rsidR="00995E37" w:rsidRDefault="00995E37" w:rsidP="00995E37">
      <w:pPr>
        <w:rPr>
          <w:b/>
          <w:smallCaps/>
        </w:rPr>
      </w:pPr>
      <w:r w:rsidRPr="008A52C6">
        <w:rPr>
          <w:i/>
          <w:iCs/>
        </w:rPr>
        <w:t>Biblical Preaching</w:t>
      </w:r>
      <w:r>
        <w:t xml:space="preserve">, Haddon W. Robinson (ISBN 0-8010-2262-2) </w:t>
      </w:r>
    </w:p>
    <w:p w14:paraId="6CF1D2C7" w14:textId="77777777" w:rsidR="00995E37" w:rsidRDefault="00995E37" w:rsidP="00995E37">
      <w:pPr>
        <w:rPr>
          <w:b/>
          <w:smallCaps/>
        </w:rPr>
      </w:pPr>
      <w:r w:rsidRPr="008A52C6">
        <w:rPr>
          <w:i/>
          <w:iCs/>
        </w:rPr>
        <w:t>Communicating for Change</w:t>
      </w:r>
      <w:r>
        <w:t xml:space="preserve">, Andy Stanley and Lane Jones (ISBN 1-59052-514-0) </w:t>
      </w:r>
    </w:p>
    <w:p w14:paraId="14301A2D" w14:textId="77777777" w:rsidR="00995E37" w:rsidRPr="008A52C6" w:rsidRDefault="00995E37" w:rsidP="00995E37">
      <w:pPr>
        <w:rPr>
          <w:b/>
          <w:smallCaps/>
        </w:rPr>
      </w:pPr>
      <w:r w:rsidRPr="008A52C6">
        <w:rPr>
          <w:i/>
          <w:iCs/>
        </w:rPr>
        <w:t>Invitation to Biblical Preaching</w:t>
      </w:r>
      <w:r>
        <w:t xml:space="preserve">, Donald </w:t>
      </w:r>
      <w:proofErr w:type="spellStart"/>
      <w:r>
        <w:t>Sunukjian</w:t>
      </w:r>
      <w:proofErr w:type="spellEnd"/>
      <w:r>
        <w:t xml:space="preserve"> (ISBN 978-0-8254-3666-6)</w:t>
      </w:r>
    </w:p>
    <w:p w14:paraId="1468E9D2" w14:textId="77777777" w:rsidR="00995E37" w:rsidRDefault="00995E37" w:rsidP="00995E37">
      <w:pPr>
        <w:widowControl w:val="0"/>
        <w:spacing w:before="240" w:after="120"/>
        <w:rPr>
          <w:b/>
          <w:smallCaps/>
        </w:rPr>
      </w:pPr>
      <w:r>
        <w:rPr>
          <w:b/>
          <w:smallCaps/>
        </w:rPr>
        <w:lastRenderedPageBreak/>
        <w:t xml:space="preserve">Optional </w:t>
      </w:r>
    </w:p>
    <w:p w14:paraId="17DEDCFB" w14:textId="77777777" w:rsidR="00995E37" w:rsidRPr="008A52C6" w:rsidRDefault="00995E37" w:rsidP="00995E37">
      <w:pPr>
        <w:widowControl w:val="0"/>
        <w:spacing w:after="120"/>
        <w:rPr>
          <w:b/>
          <w:smallCaps/>
        </w:rPr>
      </w:pPr>
      <w:r w:rsidRPr="008A52C6">
        <w:rPr>
          <w:iCs/>
        </w:rPr>
        <w:t>See Bibliography</w:t>
      </w:r>
    </w:p>
    <w:p w14:paraId="60F896F1" w14:textId="77777777" w:rsidR="00995E37" w:rsidRPr="008A52C6" w:rsidRDefault="00995E37" w:rsidP="00995E37">
      <w:pPr>
        <w:widowControl w:val="0"/>
        <w:tabs>
          <w:tab w:val="left" w:pos="0"/>
        </w:tabs>
        <w:spacing w:before="240" w:after="120"/>
        <w:ind w:right="-864"/>
        <w:rPr>
          <w:b/>
          <w:smallCaps/>
        </w:rPr>
      </w:pPr>
      <w:r w:rsidRPr="008A52C6">
        <w:rPr>
          <w:b/>
          <w:smallCaps/>
        </w:rPr>
        <w:t xml:space="preserve">Additional Tools For Learning  </w:t>
      </w:r>
    </w:p>
    <w:p w14:paraId="3BC3807B" w14:textId="77777777" w:rsidR="00995E37" w:rsidRDefault="00995E37" w:rsidP="00995E37">
      <w:pPr>
        <w:widowControl w:val="0"/>
        <w:tabs>
          <w:tab w:val="left" w:pos="0"/>
        </w:tabs>
        <w:ind w:right="-864"/>
        <w:rPr>
          <w:b/>
        </w:rPr>
      </w:pPr>
      <w:r>
        <w:rPr>
          <w:sz w:val="22"/>
        </w:rPr>
        <w:t>Computer or laptop</w:t>
      </w:r>
    </w:p>
    <w:p w14:paraId="5624BBDC" w14:textId="77777777" w:rsidR="00995E37" w:rsidRPr="005D0052" w:rsidRDefault="00995E37" w:rsidP="00995E37">
      <w:pPr>
        <w:widowControl w:val="0"/>
        <w:tabs>
          <w:tab w:val="left" w:pos="0"/>
        </w:tabs>
        <w:ind w:right="-864"/>
        <w:rPr>
          <w:b/>
        </w:rPr>
      </w:pPr>
      <w:r>
        <w:rPr>
          <w:sz w:val="22"/>
        </w:rPr>
        <w:t>Internet access</w:t>
      </w:r>
    </w:p>
    <w:p w14:paraId="5A47C435" w14:textId="77777777" w:rsidR="00995E37" w:rsidRPr="00760E03" w:rsidRDefault="00995E37" w:rsidP="00995E37">
      <w:pPr>
        <w:widowControl w:val="0"/>
        <w:spacing w:before="240" w:after="120"/>
        <w:rPr>
          <w:b/>
          <w:smallCaps/>
        </w:rPr>
      </w:pPr>
      <w:r w:rsidRPr="00760E03">
        <w:rPr>
          <w:b/>
          <w:smallCaps/>
        </w:rPr>
        <w:t>Course Learning Outcome</w:t>
      </w:r>
      <w:r w:rsidR="007213EF">
        <w:rPr>
          <w:b/>
          <w:smallCaps/>
        </w:rPr>
        <w:t>s</w:t>
      </w:r>
      <w:r w:rsidRPr="00760E03">
        <w:rPr>
          <w:b/>
          <w:smallCaps/>
        </w:rPr>
        <w:t xml:space="preserve"> (CLO)</w:t>
      </w:r>
    </w:p>
    <w:p w14:paraId="0E3F0491" w14:textId="77777777" w:rsidR="00995E37" w:rsidRPr="00760E03" w:rsidRDefault="00995E37" w:rsidP="00995E37">
      <w:pPr>
        <w:pStyle w:val="ListContinue"/>
        <w:widowControl w:val="0"/>
        <w:ind w:left="0"/>
        <w:rPr>
          <w:sz w:val="24"/>
        </w:rPr>
      </w:pPr>
      <w:r w:rsidRPr="00760E03">
        <w:rPr>
          <w:sz w:val="24"/>
        </w:rPr>
        <w:t>Upon completion of this course, students will be able to:</w:t>
      </w: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4"/>
        <w:gridCol w:w="2592"/>
      </w:tblGrid>
      <w:tr w:rsidR="00995E37" w:rsidRPr="00760E03" w14:paraId="263DD5DF" w14:textId="77777777" w:rsidTr="00A0713F">
        <w:tc>
          <w:tcPr>
            <w:tcW w:w="6624" w:type="dxa"/>
          </w:tcPr>
          <w:p w14:paraId="229EE3F4" w14:textId="77777777" w:rsidR="00995E37" w:rsidRPr="005D0052" w:rsidRDefault="00995E37" w:rsidP="00A0713F">
            <w:pPr>
              <w:widowControl w:val="0"/>
              <w:jc w:val="center"/>
              <w:rPr>
                <w:rFonts w:asciiTheme="majorBidi" w:hAnsiTheme="majorBidi" w:cstheme="majorBidi"/>
                <w:b/>
                <w:sz w:val="22"/>
                <w:szCs w:val="22"/>
              </w:rPr>
            </w:pPr>
            <w:r w:rsidRPr="005D0052">
              <w:rPr>
                <w:rFonts w:asciiTheme="majorBidi" w:hAnsiTheme="majorBidi" w:cstheme="majorBidi"/>
                <w:b/>
                <w:sz w:val="22"/>
                <w:szCs w:val="22"/>
              </w:rPr>
              <w:t>Course Learning Outcome</w:t>
            </w:r>
            <w:r w:rsidR="007213EF">
              <w:rPr>
                <w:rFonts w:asciiTheme="majorBidi" w:hAnsiTheme="majorBidi" w:cstheme="majorBidi"/>
                <w:b/>
                <w:sz w:val="22"/>
                <w:szCs w:val="22"/>
              </w:rPr>
              <w:t>s</w:t>
            </w:r>
            <w:r w:rsidRPr="005D0052">
              <w:rPr>
                <w:rFonts w:asciiTheme="majorBidi" w:hAnsiTheme="majorBidi" w:cstheme="majorBidi"/>
                <w:b/>
                <w:sz w:val="22"/>
                <w:szCs w:val="22"/>
              </w:rPr>
              <w:t xml:space="preserve"> (CLO)</w:t>
            </w:r>
          </w:p>
        </w:tc>
        <w:tc>
          <w:tcPr>
            <w:tcW w:w="2592" w:type="dxa"/>
          </w:tcPr>
          <w:p w14:paraId="449BC0BC" w14:textId="77777777" w:rsidR="00995E37" w:rsidRPr="005D0052" w:rsidRDefault="00995E37" w:rsidP="00A0713F">
            <w:pPr>
              <w:widowControl w:val="0"/>
              <w:jc w:val="center"/>
              <w:rPr>
                <w:rFonts w:asciiTheme="majorBidi" w:hAnsiTheme="majorBidi" w:cstheme="majorBidi"/>
                <w:b/>
                <w:sz w:val="22"/>
                <w:szCs w:val="22"/>
              </w:rPr>
            </w:pPr>
            <w:r w:rsidRPr="005D0052">
              <w:rPr>
                <w:rFonts w:asciiTheme="majorBidi" w:hAnsiTheme="majorBidi" w:cstheme="majorBidi"/>
                <w:b/>
                <w:sz w:val="22"/>
                <w:szCs w:val="22"/>
              </w:rPr>
              <w:t>Assessment Instruments</w:t>
            </w:r>
          </w:p>
        </w:tc>
      </w:tr>
      <w:tr w:rsidR="00995E37" w:rsidRPr="00760E03" w14:paraId="7FA03CDC" w14:textId="77777777" w:rsidTr="00A0713F">
        <w:tc>
          <w:tcPr>
            <w:tcW w:w="6624" w:type="dxa"/>
            <w:vAlign w:val="center"/>
          </w:tcPr>
          <w:p w14:paraId="2D42A33B" w14:textId="77777777" w:rsidR="00995E37" w:rsidRPr="005D0052" w:rsidRDefault="00995E37" w:rsidP="00A0713F">
            <w:pPr>
              <w:widowControl w:val="0"/>
              <w:rPr>
                <w:rFonts w:asciiTheme="majorBidi" w:hAnsiTheme="majorBidi" w:cstheme="majorBidi"/>
                <w:b/>
                <w:sz w:val="22"/>
                <w:szCs w:val="22"/>
              </w:rPr>
            </w:pPr>
            <w:r w:rsidRPr="005D0052">
              <w:rPr>
                <w:rFonts w:asciiTheme="majorBidi" w:hAnsiTheme="majorBidi" w:cstheme="majorBidi"/>
                <w:b/>
                <w:i/>
                <w:sz w:val="22"/>
                <w:szCs w:val="22"/>
              </w:rPr>
              <w:t>This course contributes to</w:t>
            </w:r>
            <w:r w:rsidR="00E31A0D">
              <w:rPr>
                <w:rFonts w:asciiTheme="majorBidi" w:hAnsiTheme="majorBidi" w:cstheme="majorBidi"/>
                <w:b/>
                <w:i/>
                <w:sz w:val="22"/>
                <w:szCs w:val="22"/>
              </w:rPr>
              <w:t xml:space="preserve"> the accomplishment of the below</w:t>
            </w:r>
            <w:r w:rsidRPr="005D0052">
              <w:rPr>
                <w:rFonts w:asciiTheme="majorBidi" w:hAnsiTheme="majorBidi" w:cstheme="majorBidi"/>
                <w:b/>
                <w:i/>
                <w:sz w:val="22"/>
                <w:szCs w:val="22"/>
              </w:rPr>
              <w:t>-mentioned Program Learning Outcomes (PLO) by enabling students to:</w:t>
            </w:r>
          </w:p>
        </w:tc>
        <w:tc>
          <w:tcPr>
            <w:tcW w:w="2592" w:type="dxa"/>
            <w:vAlign w:val="center"/>
          </w:tcPr>
          <w:p w14:paraId="707CD264" w14:textId="77777777" w:rsidR="00995E37" w:rsidRPr="005D0052" w:rsidRDefault="00995E37" w:rsidP="00A0713F">
            <w:pPr>
              <w:widowControl w:val="0"/>
              <w:rPr>
                <w:rFonts w:asciiTheme="majorBidi" w:hAnsiTheme="majorBidi" w:cstheme="majorBidi"/>
                <w:b/>
                <w:sz w:val="22"/>
                <w:szCs w:val="22"/>
              </w:rPr>
            </w:pPr>
            <w:r w:rsidRPr="005D0052">
              <w:rPr>
                <w:rFonts w:asciiTheme="majorBidi" w:hAnsiTheme="majorBidi" w:cstheme="majorBidi"/>
                <w:b/>
                <w:i/>
                <w:sz w:val="22"/>
                <w:szCs w:val="22"/>
              </w:rPr>
              <w:t>The means for evaluating success in achieving these objectives are:</w:t>
            </w:r>
          </w:p>
        </w:tc>
      </w:tr>
      <w:tr w:rsidR="00995E37" w:rsidRPr="00760E03" w14:paraId="45FF68EC" w14:textId="77777777" w:rsidTr="00A0713F">
        <w:trPr>
          <w:trHeight w:val="235"/>
        </w:trPr>
        <w:tc>
          <w:tcPr>
            <w:tcW w:w="6624" w:type="dxa"/>
            <w:vAlign w:val="center"/>
          </w:tcPr>
          <w:p w14:paraId="414BD1E9" w14:textId="77777777" w:rsidR="00995E37" w:rsidRPr="005D0052" w:rsidRDefault="00995E37" w:rsidP="00995E37">
            <w:pPr>
              <w:pStyle w:val="BodyTextIndent2"/>
              <w:widowControl w:val="0"/>
              <w:numPr>
                <w:ilvl w:val="0"/>
                <w:numId w:val="6"/>
              </w:numPr>
              <w:tabs>
                <w:tab w:val="clear" w:pos="-720"/>
                <w:tab w:val="clear" w:pos="720"/>
              </w:tabs>
              <w:suppressAutoHyphens w:val="0"/>
              <w:ind w:left="253" w:hanging="270"/>
              <w:rPr>
                <w:rFonts w:asciiTheme="majorBidi" w:hAnsiTheme="majorBidi" w:cstheme="majorBidi"/>
                <w:sz w:val="22"/>
                <w:szCs w:val="22"/>
              </w:rPr>
            </w:pPr>
            <w:r w:rsidRPr="005D0052">
              <w:rPr>
                <w:rFonts w:asciiTheme="majorBidi" w:hAnsiTheme="majorBidi" w:cstheme="majorBidi"/>
                <w:i/>
                <w:sz w:val="22"/>
                <w:szCs w:val="22"/>
              </w:rPr>
              <w:t>Explain implement expository preaching</w:t>
            </w:r>
            <w:r w:rsidRPr="005D0052">
              <w:rPr>
                <w:rFonts w:asciiTheme="majorBidi" w:hAnsiTheme="majorBidi" w:cstheme="majorBidi"/>
                <w:sz w:val="22"/>
                <w:szCs w:val="22"/>
              </w:rPr>
              <w:t>. (PLO- A, C, D)</w:t>
            </w:r>
            <w:r w:rsidRPr="005D0052">
              <w:rPr>
                <w:rFonts w:asciiTheme="majorBidi" w:hAnsiTheme="majorBidi" w:cstheme="majorBidi"/>
                <w:sz w:val="22"/>
                <w:szCs w:val="22"/>
              </w:rPr>
              <w:cr/>
              <w:t xml:space="preserve"> </w:t>
            </w:r>
          </w:p>
        </w:tc>
        <w:tc>
          <w:tcPr>
            <w:tcW w:w="2592" w:type="dxa"/>
            <w:vAlign w:val="center"/>
          </w:tcPr>
          <w:p w14:paraId="14C0B994" w14:textId="77777777" w:rsidR="00995E37" w:rsidRPr="005D0052" w:rsidRDefault="00995E37" w:rsidP="00995E37">
            <w:pPr>
              <w:widowControl w:val="0"/>
              <w:numPr>
                <w:ilvl w:val="0"/>
                <w:numId w:val="5"/>
              </w:numPr>
              <w:tabs>
                <w:tab w:val="clear" w:pos="360"/>
              </w:tabs>
              <w:ind w:left="264" w:hanging="276"/>
              <w:rPr>
                <w:rFonts w:asciiTheme="majorBidi" w:hAnsiTheme="majorBidi" w:cstheme="majorBidi"/>
                <w:sz w:val="22"/>
                <w:szCs w:val="22"/>
              </w:rPr>
            </w:pPr>
            <w:r w:rsidRPr="005D0052">
              <w:rPr>
                <w:rFonts w:asciiTheme="majorBidi" w:hAnsiTheme="majorBidi" w:cstheme="majorBidi"/>
                <w:sz w:val="22"/>
                <w:szCs w:val="22"/>
              </w:rPr>
              <w:t>Reading Reports</w:t>
            </w:r>
          </w:p>
          <w:p w14:paraId="409C25C0" w14:textId="77777777" w:rsidR="00995E37" w:rsidRPr="005D0052" w:rsidRDefault="00995E37" w:rsidP="00995E37">
            <w:pPr>
              <w:widowControl w:val="0"/>
              <w:numPr>
                <w:ilvl w:val="0"/>
                <w:numId w:val="5"/>
              </w:numPr>
              <w:tabs>
                <w:tab w:val="clear" w:pos="360"/>
              </w:tabs>
              <w:ind w:left="264" w:hanging="276"/>
              <w:rPr>
                <w:rFonts w:asciiTheme="majorBidi" w:hAnsiTheme="majorBidi" w:cstheme="majorBidi"/>
                <w:sz w:val="22"/>
                <w:szCs w:val="22"/>
              </w:rPr>
            </w:pPr>
            <w:r w:rsidRPr="005D0052">
              <w:rPr>
                <w:rFonts w:asciiTheme="majorBidi" w:hAnsiTheme="majorBidi" w:cstheme="majorBidi"/>
                <w:sz w:val="22"/>
                <w:szCs w:val="22"/>
              </w:rPr>
              <w:t>Class Discussion</w:t>
            </w:r>
          </w:p>
          <w:p w14:paraId="41611F6D" w14:textId="77777777" w:rsidR="00995E37" w:rsidRPr="00767B9A" w:rsidRDefault="00995E37" w:rsidP="00767B9A">
            <w:pPr>
              <w:widowControl w:val="0"/>
              <w:numPr>
                <w:ilvl w:val="0"/>
                <w:numId w:val="5"/>
              </w:numPr>
              <w:tabs>
                <w:tab w:val="clear" w:pos="360"/>
              </w:tabs>
              <w:ind w:left="264" w:hanging="276"/>
              <w:rPr>
                <w:rFonts w:asciiTheme="majorBidi" w:hAnsiTheme="majorBidi" w:cstheme="majorBidi"/>
                <w:sz w:val="22"/>
                <w:szCs w:val="22"/>
              </w:rPr>
            </w:pPr>
            <w:r w:rsidRPr="005D0052">
              <w:rPr>
                <w:rFonts w:asciiTheme="majorBidi" w:hAnsiTheme="majorBidi" w:cstheme="majorBidi"/>
                <w:sz w:val="22"/>
                <w:szCs w:val="22"/>
              </w:rPr>
              <w:t xml:space="preserve">Preaching </w:t>
            </w:r>
          </w:p>
        </w:tc>
      </w:tr>
      <w:tr w:rsidR="00995E37" w:rsidRPr="00760E03" w14:paraId="6CD4C95A" w14:textId="77777777" w:rsidTr="00A0713F">
        <w:trPr>
          <w:trHeight w:val="232"/>
        </w:trPr>
        <w:tc>
          <w:tcPr>
            <w:tcW w:w="6624" w:type="dxa"/>
            <w:vAlign w:val="center"/>
          </w:tcPr>
          <w:p w14:paraId="7268F4C8" w14:textId="77777777" w:rsidR="00995E37" w:rsidRPr="005D0052" w:rsidRDefault="00995E37" w:rsidP="00995E37">
            <w:pPr>
              <w:widowControl w:val="0"/>
              <w:numPr>
                <w:ilvl w:val="0"/>
                <w:numId w:val="6"/>
              </w:numPr>
              <w:tabs>
                <w:tab w:val="clear" w:pos="720"/>
              </w:tabs>
              <w:ind w:left="253" w:hanging="270"/>
              <w:rPr>
                <w:rFonts w:asciiTheme="majorBidi" w:hAnsiTheme="majorBidi" w:cstheme="majorBidi"/>
                <w:sz w:val="22"/>
                <w:szCs w:val="22"/>
              </w:rPr>
            </w:pPr>
            <w:r w:rsidRPr="005D0052">
              <w:rPr>
                <w:rFonts w:asciiTheme="majorBidi" w:hAnsiTheme="majorBidi" w:cstheme="majorBidi"/>
                <w:i/>
                <w:sz w:val="22"/>
                <w:szCs w:val="22"/>
              </w:rPr>
              <w:t>Think</w:t>
            </w:r>
            <w:r w:rsidRPr="005D0052">
              <w:rPr>
                <w:rFonts w:asciiTheme="majorBidi" w:hAnsiTheme="majorBidi" w:cstheme="majorBidi"/>
                <w:sz w:val="22"/>
                <w:szCs w:val="22"/>
              </w:rPr>
              <w:t xml:space="preserve"> through the various issues and elements of expository preaching. (PLO- A, C, D)</w:t>
            </w:r>
          </w:p>
        </w:tc>
        <w:tc>
          <w:tcPr>
            <w:tcW w:w="2592" w:type="dxa"/>
            <w:vAlign w:val="center"/>
          </w:tcPr>
          <w:p w14:paraId="3F838EB3" w14:textId="77777777" w:rsidR="00995E37" w:rsidRPr="005D0052" w:rsidRDefault="00995E37" w:rsidP="00995E37">
            <w:pPr>
              <w:widowControl w:val="0"/>
              <w:numPr>
                <w:ilvl w:val="0"/>
                <w:numId w:val="5"/>
              </w:numPr>
              <w:tabs>
                <w:tab w:val="clear" w:pos="360"/>
              </w:tabs>
              <w:ind w:left="264" w:hanging="276"/>
              <w:rPr>
                <w:rFonts w:asciiTheme="majorBidi" w:hAnsiTheme="majorBidi" w:cstheme="majorBidi"/>
                <w:sz w:val="22"/>
                <w:szCs w:val="22"/>
              </w:rPr>
            </w:pPr>
            <w:r w:rsidRPr="005D0052">
              <w:rPr>
                <w:rFonts w:asciiTheme="majorBidi" w:hAnsiTheme="majorBidi" w:cstheme="majorBidi"/>
                <w:sz w:val="22"/>
                <w:szCs w:val="22"/>
              </w:rPr>
              <w:t>Reading Reports</w:t>
            </w:r>
          </w:p>
          <w:p w14:paraId="35062E30" w14:textId="77777777" w:rsidR="00995E37" w:rsidRPr="005D0052" w:rsidRDefault="00995E37" w:rsidP="00995E37">
            <w:pPr>
              <w:widowControl w:val="0"/>
              <w:numPr>
                <w:ilvl w:val="0"/>
                <w:numId w:val="5"/>
              </w:numPr>
              <w:tabs>
                <w:tab w:val="clear" w:pos="360"/>
              </w:tabs>
              <w:ind w:left="264" w:hanging="276"/>
              <w:rPr>
                <w:rFonts w:asciiTheme="majorBidi" w:hAnsiTheme="majorBidi" w:cstheme="majorBidi"/>
                <w:sz w:val="22"/>
                <w:szCs w:val="22"/>
              </w:rPr>
            </w:pPr>
            <w:r w:rsidRPr="005D0052">
              <w:rPr>
                <w:rFonts w:asciiTheme="majorBidi" w:hAnsiTheme="majorBidi" w:cstheme="majorBidi"/>
                <w:sz w:val="22"/>
                <w:szCs w:val="22"/>
              </w:rPr>
              <w:t>Class Discussion</w:t>
            </w:r>
          </w:p>
          <w:p w14:paraId="4926B404" w14:textId="77777777" w:rsidR="00995E37" w:rsidRPr="00767B9A" w:rsidRDefault="00995E37" w:rsidP="00767B9A">
            <w:pPr>
              <w:widowControl w:val="0"/>
              <w:numPr>
                <w:ilvl w:val="0"/>
                <w:numId w:val="5"/>
              </w:numPr>
              <w:tabs>
                <w:tab w:val="clear" w:pos="360"/>
              </w:tabs>
              <w:ind w:left="264" w:hanging="276"/>
              <w:rPr>
                <w:rFonts w:asciiTheme="majorBidi" w:hAnsiTheme="majorBidi" w:cstheme="majorBidi"/>
                <w:sz w:val="22"/>
                <w:szCs w:val="22"/>
              </w:rPr>
            </w:pPr>
            <w:r w:rsidRPr="005D0052">
              <w:rPr>
                <w:rFonts w:asciiTheme="majorBidi" w:hAnsiTheme="majorBidi" w:cstheme="majorBidi"/>
                <w:sz w:val="22"/>
                <w:szCs w:val="22"/>
              </w:rPr>
              <w:t>Preaching</w:t>
            </w:r>
          </w:p>
        </w:tc>
      </w:tr>
      <w:tr w:rsidR="00995E37" w:rsidRPr="00760E03" w14:paraId="62BAC54B" w14:textId="77777777" w:rsidTr="00A0713F">
        <w:trPr>
          <w:trHeight w:val="232"/>
        </w:trPr>
        <w:tc>
          <w:tcPr>
            <w:tcW w:w="6624" w:type="dxa"/>
            <w:tcBorders>
              <w:top w:val="single" w:sz="4" w:space="0" w:color="auto"/>
              <w:left w:val="single" w:sz="4" w:space="0" w:color="auto"/>
              <w:bottom w:val="single" w:sz="4" w:space="0" w:color="auto"/>
              <w:right w:val="single" w:sz="4" w:space="0" w:color="auto"/>
            </w:tcBorders>
            <w:vAlign w:val="center"/>
          </w:tcPr>
          <w:p w14:paraId="3A3D81F9" w14:textId="77777777" w:rsidR="00995E37" w:rsidRPr="005D0052" w:rsidRDefault="00995E37" w:rsidP="00995E37">
            <w:pPr>
              <w:widowControl w:val="0"/>
              <w:numPr>
                <w:ilvl w:val="0"/>
                <w:numId w:val="6"/>
              </w:numPr>
              <w:tabs>
                <w:tab w:val="clear" w:pos="720"/>
              </w:tabs>
              <w:ind w:left="253" w:hanging="270"/>
              <w:rPr>
                <w:rFonts w:asciiTheme="majorBidi" w:hAnsiTheme="majorBidi" w:cstheme="majorBidi"/>
                <w:sz w:val="22"/>
                <w:szCs w:val="22"/>
              </w:rPr>
            </w:pPr>
            <w:r w:rsidRPr="005D0052">
              <w:rPr>
                <w:rFonts w:asciiTheme="majorBidi" w:hAnsiTheme="majorBidi" w:cstheme="majorBidi"/>
                <w:i/>
                <w:sz w:val="22"/>
                <w:szCs w:val="22"/>
              </w:rPr>
              <w:t>Know</w:t>
            </w:r>
            <w:r w:rsidRPr="005D0052">
              <w:rPr>
                <w:rFonts w:asciiTheme="majorBidi" w:hAnsiTheme="majorBidi" w:cstheme="majorBidi"/>
                <w:sz w:val="22"/>
                <w:szCs w:val="22"/>
              </w:rPr>
              <w:t xml:space="preserve"> the basic cultural, social, political, historical, and geographical backgrounds of various selected Passages for preaching.  (PLO- A, C)</w:t>
            </w:r>
          </w:p>
        </w:tc>
        <w:tc>
          <w:tcPr>
            <w:tcW w:w="2592" w:type="dxa"/>
            <w:tcBorders>
              <w:top w:val="single" w:sz="4" w:space="0" w:color="auto"/>
              <w:left w:val="single" w:sz="4" w:space="0" w:color="auto"/>
              <w:bottom w:val="single" w:sz="4" w:space="0" w:color="auto"/>
              <w:right w:val="single" w:sz="4" w:space="0" w:color="auto"/>
            </w:tcBorders>
            <w:vAlign w:val="center"/>
          </w:tcPr>
          <w:p w14:paraId="64B00618" w14:textId="77777777" w:rsidR="00995E37" w:rsidRPr="005D0052" w:rsidRDefault="00995E37" w:rsidP="00995E37">
            <w:pPr>
              <w:widowControl w:val="0"/>
              <w:numPr>
                <w:ilvl w:val="0"/>
                <w:numId w:val="5"/>
              </w:numPr>
              <w:tabs>
                <w:tab w:val="clear" w:pos="360"/>
              </w:tabs>
              <w:ind w:left="264" w:hanging="276"/>
              <w:rPr>
                <w:rFonts w:asciiTheme="majorBidi" w:hAnsiTheme="majorBidi" w:cstheme="majorBidi"/>
                <w:sz w:val="22"/>
                <w:szCs w:val="22"/>
              </w:rPr>
            </w:pPr>
            <w:r w:rsidRPr="005D0052">
              <w:rPr>
                <w:rFonts w:asciiTheme="majorBidi" w:hAnsiTheme="majorBidi" w:cstheme="majorBidi"/>
                <w:sz w:val="22"/>
                <w:szCs w:val="22"/>
              </w:rPr>
              <w:t>Reading</w:t>
            </w:r>
          </w:p>
          <w:p w14:paraId="4FE6C25A" w14:textId="77777777" w:rsidR="00995E37" w:rsidRPr="00767B9A" w:rsidRDefault="00995E37" w:rsidP="00767B9A">
            <w:pPr>
              <w:widowControl w:val="0"/>
              <w:numPr>
                <w:ilvl w:val="0"/>
                <w:numId w:val="5"/>
              </w:numPr>
              <w:tabs>
                <w:tab w:val="clear" w:pos="360"/>
              </w:tabs>
              <w:ind w:left="264" w:hanging="276"/>
              <w:rPr>
                <w:rFonts w:asciiTheme="majorBidi" w:hAnsiTheme="majorBidi" w:cstheme="majorBidi"/>
                <w:sz w:val="22"/>
                <w:szCs w:val="22"/>
              </w:rPr>
            </w:pPr>
            <w:r w:rsidRPr="005D0052">
              <w:rPr>
                <w:rFonts w:asciiTheme="majorBidi" w:hAnsiTheme="majorBidi" w:cstheme="majorBidi"/>
                <w:sz w:val="22"/>
                <w:szCs w:val="22"/>
              </w:rPr>
              <w:t xml:space="preserve">Class Discussion </w:t>
            </w:r>
          </w:p>
        </w:tc>
      </w:tr>
      <w:tr w:rsidR="00995E37" w:rsidRPr="00760E03" w14:paraId="0FAC2B9D" w14:textId="77777777" w:rsidTr="00A0713F">
        <w:trPr>
          <w:trHeight w:val="232"/>
        </w:trPr>
        <w:tc>
          <w:tcPr>
            <w:tcW w:w="6624" w:type="dxa"/>
            <w:tcBorders>
              <w:top w:val="single" w:sz="4" w:space="0" w:color="auto"/>
              <w:left w:val="single" w:sz="4" w:space="0" w:color="auto"/>
              <w:bottom w:val="single" w:sz="4" w:space="0" w:color="auto"/>
              <w:right w:val="single" w:sz="4" w:space="0" w:color="auto"/>
            </w:tcBorders>
            <w:vAlign w:val="center"/>
          </w:tcPr>
          <w:p w14:paraId="322FBCD7" w14:textId="77777777" w:rsidR="00995E37" w:rsidRPr="005D0052" w:rsidRDefault="00995E37" w:rsidP="00995E37">
            <w:pPr>
              <w:widowControl w:val="0"/>
              <w:numPr>
                <w:ilvl w:val="0"/>
                <w:numId w:val="6"/>
              </w:numPr>
              <w:tabs>
                <w:tab w:val="clear" w:pos="720"/>
              </w:tabs>
              <w:ind w:left="253" w:hanging="270"/>
              <w:rPr>
                <w:rFonts w:asciiTheme="majorBidi" w:hAnsiTheme="majorBidi" w:cstheme="majorBidi"/>
                <w:sz w:val="22"/>
                <w:szCs w:val="22"/>
              </w:rPr>
            </w:pPr>
            <w:r w:rsidRPr="005D0052">
              <w:rPr>
                <w:rFonts w:asciiTheme="majorBidi" w:hAnsiTheme="majorBidi" w:cstheme="majorBidi"/>
                <w:i/>
                <w:sz w:val="22"/>
                <w:szCs w:val="22"/>
              </w:rPr>
              <w:t>Explain</w:t>
            </w:r>
            <w:r w:rsidRPr="005D0052">
              <w:rPr>
                <w:rFonts w:asciiTheme="majorBidi" w:hAnsiTheme="majorBidi" w:cstheme="majorBidi"/>
                <w:sz w:val="22"/>
                <w:szCs w:val="22"/>
              </w:rPr>
              <w:t xml:space="preserve"> the meaning of key Passages and </w:t>
            </w:r>
            <w:r w:rsidRPr="005D0052">
              <w:rPr>
                <w:rFonts w:asciiTheme="majorBidi" w:hAnsiTheme="majorBidi" w:cstheme="majorBidi"/>
                <w:i/>
                <w:sz w:val="22"/>
                <w:szCs w:val="22"/>
              </w:rPr>
              <w:t>assess</w:t>
            </w:r>
            <w:r w:rsidRPr="005D0052">
              <w:rPr>
                <w:rFonts w:asciiTheme="majorBidi" w:hAnsiTheme="majorBidi" w:cstheme="majorBidi"/>
                <w:sz w:val="22"/>
                <w:szCs w:val="22"/>
              </w:rPr>
              <w:t xml:space="preserve"> the strengths and weaknesses of differing views when preaching.  (PLO- A, B, C)</w:t>
            </w:r>
          </w:p>
        </w:tc>
        <w:tc>
          <w:tcPr>
            <w:tcW w:w="2592" w:type="dxa"/>
            <w:tcBorders>
              <w:top w:val="single" w:sz="4" w:space="0" w:color="auto"/>
              <w:left w:val="single" w:sz="4" w:space="0" w:color="auto"/>
              <w:bottom w:val="single" w:sz="4" w:space="0" w:color="auto"/>
              <w:right w:val="single" w:sz="4" w:space="0" w:color="auto"/>
            </w:tcBorders>
            <w:vAlign w:val="center"/>
          </w:tcPr>
          <w:p w14:paraId="6C6C61D7" w14:textId="77777777" w:rsidR="00995E37" w:rsidRPr="005D0052" w:rsidRDefault="00995E37" w:rsidP="00995E37">
            <w:pPr>
              <w:widowControl w:val="0"/>
              <w:numPr>
                <w:ilvl w:val="0"/>
                <w:numId w:val="5"/>
              </w:numPr>
              <w:tabs>
                <w:tab w:val="clear" w:pos="360"/>
              </w:tabs>
              <w:ind w:left="264" w:hanging="276"/>
              <w:rPr>
                <w:rFonts w:asciiTheme="majorBidi" w:hAnsiTheme="majorBidi" w:cstheme="majorBidi"/>
                <w:sz w:val="22"/>
                <w:szCs w:val="22"/>
              </w:rPr>
            </w:pPr>
            <w:r w:rsidRPr="005D0052">
              <w:rPr>
                <w:rFonts w:asciiTheme="majorBidi" w:hAnsiTheme="majorBidi" w:cstheme="majorBidi"/>
                <w:sz w:val="22"/>
                <w:szCs w:val="22"/>
              </w:rPr>
              <w:t>Reading Reports</w:t>
            </w:r>
          </w:p>
          <w:p w14:paraId="14F257DD" w14:textId="77777777" w:rsidR="00995E37" w:rsidRPr="005D0052" w:rsidRDefault="00995E37" w:rsidP="00995E37">
            <w:pPr>
              <w:widowControl w:val="0"/>
              <w:numPr>
                <w:ilvl w:val="0"/>
                <w:numId w:val="5"/>
              </w:numPr>
              <w:tabs>
                <w:tab w:val="clear" w:pos="360"/>
              </w:tabs>
              <w:ind w:left="264" w:hanging="276"/>
              <w:rPr>
                <w:rFonts w:asciiTheme="majorBidi" w:hAnsiTheme="majorBidi" w:cstheme="majorBidi"/>
                <w:sz w:val="22"/>
                <w:szCs w:val="22"/>
              </w:rPr>
            </w:pPr>
            <w:r w:rsidRPr="005D0052">
              <w:rPr>
                <w:rFonts w:asciiTheme="majorBidi" w:hAnsiTheme="majorBidi" w:cstheme="majorBidi"/>
                <w:sz w:val="22"/>
                <w:szCs w:val="22"/>
              </w:rPr>
              <w:t>Class Discussion</w:t>
            </w:r>
          </w:p>
          <w:p w14:paraId="30217C59" w14:textId="77777777" w:rsidR="00995E37" w:rsidRPr="00767B9A" w:rsidRDefault="00995E37" w:rsidP="00767B9A">
            <w:pPr>
              <w:widowControl w:val="0"/>
              <w:numPr>
                <w:ilvl w:val="0"/>
                <w:numId w:val="5"/>
              </w:numPr>
              <w:tabs>
                <w:tab w:val="clear" w:pos="360"/>
              </w:tabs>
              <w:ind w:left="264" w:hanging="276"/>
              <w:rPr>
                <w:rFonts w:asciiTheme="majorBidi" w:hAnsiTheme="majorBidi" w:cstheme="majorBidi"/>
                <w:sz w:val="22"/>
                <w:szCs w:val="22"/>
              </w:rPr>
            </w:pPr>
            <w:r w:rsidRPr="005D0052">
              <w:rPr>
                <w:rFonts w:asciiTheme="majorBidi" w:hAnsiTheme="majorBidi" w:cstheme="majorBidi"/>
                <w:sz w:val="22"/>
                <w:szCs w:val="22"/>
              </w:rPr>
              <w:t>Preaching</w:t>
            </w:r>
          </w:p>
        </w:tc>
      </w:tr>
      <w:tr w:rsidR="00995E37" w:rsidRPr="00760E03" w14:paraId="6DA0376A" w14:textId="77777777" w:rsidTr="00A0713F">
        <w:trPr>
          <w:trHeight w:val="232"/>
        </w:trPr>
        <w:tc>
          <w:tcPr>
            <w:tcW w:w="6624" w:type="dxa"/>
            <w:tcBorders>
              <w:top w:val="single" w:sz="4" w:space="0" w:color="auto"/>
              <w:left w:val="single" w:sz="4" w:space="0" w:color="auto"/>
              <w:bottom w:val="single" w:sz="4" w:space="0" w:color="auto"/>
              <w:right w:val="single" w:sz="4" w:space="0" w:color="auto"/>
            </w:tcBorders>
            <w:vAlign w:val="center"/>
          </w:tcPr>
          <w:p w14:paraId="5B11F23C" w14:textId="77777777" w:rsidR="00995E37" w:rsidRPr="005D0052" w:rsidRDefault="00995E37" w:rsidP="00995E37">
            <w:pPr>
              <w:widowControl w:val="0"/>
              <w:numPr>
                <w:ilvl w:val="0"/>
                <w:numId w:val="6"/>
              </w:numPr>
              <w:tabs>
                <w:tab w:val="clear" w:pos="720"/>
              </w:tabs>
              <w:ind w:left="253" w:hanging="270"/>
              <w:rPr>
                <w:rFonts w:asciiTheme="majorBidi" w:hAnsiTheme="majorBidi" w:cstheme="majorBidi"/>
                <w:sz w:val="22"/>
                <w:szCs w:val="22"/>
              </w:rPr>
            </w:pPr>
            <w:r w:rsidRPr="005D0052">
              <w:rPr>
                <w:rFonts w:asciiTheme="majorBidi" w:hAnsiTheme="majorBidi" w:cstheme="majorBidi"/>
                <w:i/>
                <w:sz w:val="22"/>
                <w:szCs w:val="22"/>
              </w:rPr>
              <w:t>Apply</w:t>
            </w:r>
            <w:r w:rsidRPr="005D0052">
              <w:rPr>
                <w:rFonts w:asciiTheme="majorBidi" w:hAnsiTheme="majorBidi" w:cstheme="majorBidi"/>
                <w:sz w:val="22"/>
                <w:szCs w:val="22"/>
              </w:rPr>
              <w:t xml:space="preserve"> the words of the biblical text to one’s personal life.  (PLO-D)</w:t>
            </w:r>
          </w:p>
        </w:tc>
        <w:tc>
          <w:tcPr>
            <w:tcW w:w="2592" w:type="dxa"/>
            <w:tcBorders>
              <w:top w:val="single" w:sz="4" w:space="0" w:color="auto"/>
              <w:left w:val="single" w:sz="4" w:space="0" w:color="auto"/>
              <w:bottom w:val="single" w:sz="4" w:space="0" w:color="auto"/>
              <w:right w:val="single" w:sz="4" w:space="0" w:color="auto"/>
            </w:tcBorders>
            <w:vAlign w:val="center"/>
          </w:tcPr>
          <w:p w14:paraId="5A86DD95" w14:textId="77777777" w:rsidR="00995E37" w:rsidRPr="005D0052" w:rsidRDefault="00995E37" w:rsidP="00995E37">
            <w:pPr>
              <w:widowControl w:val="0"/>
              <w:numPr>
                <w:ilvl w:val="0"/>
                <w:numId w:val="5"/>
              </w:numPr>
              <w:tabs>
                <w:tab w:val="clear" w:pos="360"/>
              </w:tabs>
              <w:ind w:left="264" w:hanging="276"/>
              <w:rPr>
                <w:rFonts w:asciiTheme="majorBidi" w:hAnsiTheme="majorBidi" w:cstheme="majorBidi"/>
                <w:sz w:val="22"/>
                <w:szCs w:val="22"/>
              </w:rPr>
            </w:pPr>
            <w:r w:rsidRPr="005D0052">
              <w:rPr>
                <w:rFonts w:asciiTheme="majorBidi" w:hAnsiTheme="majorBidi" w:cstheme="majorBidi"/>
                <w:sz w:val="22"/>
                <w:szCs w:val="22"/>
              </w:rPr>
              <w:t>Reading Reports</w:t>
            </w:r>
          </w:p>
          <w:p w14:paraId="02EF8BA7" w14:textId="77777777" w:rsidR="00995E37" w:rsidRPr="005D0052" w:rsidRDefault="00995E37" w:rsidP="00995E37">
            <w:pPr>
              <w:widowControl w:val="0"/>
              <w:numPr>
                <w:ilvl w:val="0"/>
                <w:numId w:val="5"/>
              </w:numPr>
              <w:tabs>
                <w:tab w:val="clear" w:pos="360"/>
              </w:tabs>
              <w:ind w:left="264" w:hanging="276"/>
              <w:rPr>
                <w:rFonts w:asciiTheme="majorBidi" w:hAnsiTheme="majorBidi" w:cstheme="majorBidi"/>
                <w:sz w:val="22"/>
                <w:szCs w:val="22"/>
              </w:rPr>
            </w:pPr>
            <w:r w:rsidRPr="005D0052">
              <w:rPr>
                <w:rFonts w:asciiTheme="majorBidi" w:hAnsiTheme="majorBidi" w:cstheme="majorBidi"/>
                <w:sz w:val="22"/>
                <w:szCs w:val="22"/>
              </w:rPr>
              <w:t xml:space="preserve">Class Discussion </w:t>
            </w:r>
          </w:p>
          <w:p w14:paraId="3ACD3613" w14:textId="77777777" w:rsidR="00995E37" w:rsidRPr="00767B9A" w:rsidRDefault="00995E37" w:rsidP="00767B9A">
            <w:pPr>
              <w:widowControl w:val="0"/>
              <w:numPr>
                <w:ilvl w:val="0"/>
                <w:numId w:val="5"/>
              </w:numPr>
              <w:tabs>
                <w:tab w:val="clear" w:pos="360"/>
              </w:tabs>
              <w:ind w:left="264" w:hanging="276"/>
              <w:rPr>
                <w:rFonts w:asciiTheme="majorBidi" w:hAnsiTheme="majorBidi" w:cstheme="majorBidi"/>
                <w:sz w:val="22"/>
                <w:szCs w:val="22"/>
              </w:rPr>
            </w:pPr>
            <w:r w:rsidRPr="005D0052">
              <w:rPr>
                <w:rFonts w:asciiTheme="majorBidi" w:hAnsiTheme="majorBidi" w:cstheme="majorBidi"/>
                <w:sz w:val="22"/>
                <w:szCs w:val="22"/>
              </w:rPr>
              <w:t xml:space="preserve">Preaching </w:t>
            </w:r>
          </w:p>
        </w:tc>
      </w:tr>
      <w:tr w:rsidR="00995E37" w:rsidRPr="00760E03" w14:paraId="14607D03" w14:textId="77777777" w:rsidTr="00A0713F">
        <w:trPr>
          <w:trHeight w:val="232"/>
        </w:trPr>
        <w:tc>
          <w:tcPr>
            <w:tcW w:w="6624" w:type="dxa"/>
            <w:tcBorders>
              <w:top w:val="single" w:sz="4" w:space="0" w:color="auto"/>
              <w:left w:val="single" w:sz="4" w:space="0" w:color="auto"/>
              <w:bottom w:val="single" w:sz="4" w:space="0" w:color="auto"/>
              <w:right w:val="single" w:sz="4" w:space="0" w:color="auto"/>
            </w:tcBorders>
            <w:vAlign w:val="center"/>
          </w:tcPr>
          <w:p w14:paraId="367ADD69" w14:textId="77777777" w:rsidR="00995E37" w:rsidRPr="005D0052" w:rsidRDefault="00995E37" w:rsidP="00995E37">
            <w:pPr>
              <w:widowControl w:val="0"/>
              <w:numPr>
                <w:ilvl w:val="0"/>
                <w:numId w:val="6"/>
              </w:numPr>
              <w:tabs>
                <w:tab w:val="clear" w:pos="720"/>
              </w:tabs>
              <w:ind w:left="253" w:hanging="270"/>
              <w:rPr>
                <w:rFonts w:asciiTheme="majorBidi" w:hAnsiTheme="majorBidi" w:cstheme="majorBidi"/>
                <w:sz w:val="22"/>
                <w:szCs w:val="22"/>
              </w:rPr>
            </w:pPr>
            <w:r w:rsidRPr="005D0052">
              <w:rPr>
                <w:rFonts w:asciiTheme="majorBidi" w:hAnsiTheme="majorBidi" w:cstheme="majorBidi"/>
                <w:i/>
                <w:sz w:val="22"/>
                <w:szCs w:val="22"/>
              </w:rPr>
              <w:t>Appreciate</w:t>
            </w:r>
            <w:r w:rsidRPr="005D0052">
              <w:rPr>
                <w:rFonts w:asciiTheme="majorBidi" w:hAnsiTheme="majorBidi" w:cstheme="majorBidi"/>
                <w:sz w:val="22"/>
                <w:szCs w:val="22"/>
              </w:rPr>
              <w:t xml:space="preserve"> the unique contribution of various authors in this field of study. (PLO- A, B)</w:t>
            </w:r>
          </w:p>
        </w:tc>
        <w:tc>
          <w:tcPr>
            <w:tcW w:w="2592" w:type="dxa"/>
            <w:tcBorders>
              <w:top w:val="single" w:sz="4" w:space="0" w:color="auto"/>
              <w:left w:val="single" w:sz="4" w:space="0" w:color="auto"/>
              <w:bottom w:val="single" w:sz="4" w:space="0" w:color="auto"/>
              <w:right w:val="single" w:sz="4" w:space="0" w:color="auto"/>
            </w:tcBorders>
            <w:vAlign w:val="center"/>
          </w:tcPr>
          <w:p w14:paraId="228CE162" w14:textId="77777777" w:rsidR="00995E37" w:rsidRPr="005D0052" w:rsidRDefault="00995E37" w:rsidP="00995E37">
            <w:pPr>
              <w:widowControl w:val="0"/>
              <w:numPr>
                <w:ilvl w:val="0"/>
                <w:numId w:val="5"/>
              </w:numPr>
              <w:tabs>
                <w:tab w:val="clear" w:pos="360"/>
              </w:tabs>
              <w:ind w:left="264" w:hanging="276"/>
              <w:rPr>
                <w:rFonts w:asciiTheme="majorBidi" w:hAnsiTheme="majorBidi" w:cstheme="majorBidi"/>
                <w:sz w:val="22"/>
                <w:szCs w:val="22"/>
              </w:rPr>
            </w:pPr>
            <w:r w:rsidRPr="005D0052">
              <w:rPr>
                <w:rFonts w:asciiTheme="majorBidi" w:hAnsiTheme="majorBidi" w:cstheme="majorBidi"/>
                <w:sz w:val="22"/>
                <w:szCs w:val="22"/>
              </w:rPr>
              <w:t>Reading Reports</w:t>
            </w:r>
          </w:p>
          <w:p w14:paraId="11AF3715" w14:textId="77777777" w:rsidR="00995E37" w:rsidRPr="005D0052" w:rsidRDefault="00995E37" w:rsidP="00995E37">
            <w:pPr>
              <w:widowControl w:val="0"/>
              <w:numPr>
                <w:ilvl w:val="0"/>
                <w:numId w:val="5"/>
              </w:numPr>
              <w:tabs>
                <w:tab w:val="clear" w:pos="360"/>
              </w:tabs>
              <w:ind w:left="264" w:hanging="276"/>
              <w:rPr>
                <w:rFonts w:asciiTheme="majorBidi" w:hAnsiTheme="majorBidi" w:cstheme="majorBidi"/>
                <w:sz w:val="22"/>
                <w:szCs w:val="22"/>
              </w:rPr>
            </w:pPr>
            <w:r w:rsidRPr="005D0052">
              <w:rPr>
                <w:rFonts w:asciiTheme="majorBidi" w:hAnsiTheme="majorBidi" w:cstheme="majorBidi"/>
                <w:sz w:val="22"/>
                <w:szCs w:val="22"/>
              </w:rPr>
              <w:t xml:space="preserve">Class Discussion </w:t>
            </w:r>
          </w:p>
          <w:p w14:paraId="09E0E93D" w14:textId="77777777" w:rsidR="00995E37" w:rsidRPr="00767B9A" w:rsidRDefault="0059259D" w:rsidP="00767B9A">
            <w:pPr>
              <w:widowControl w:val="0"/>
              <w:numPr>
                <w:ilvl w:val="0"/>
                <w:numId w:val="5"/>
              </w:numPr>
              <w:tabs>
                <w:tab w:val="clear" w:pos="360"/>
              </w:tabs>
              <w:ind w:left="264" w:hanging="276"/>
              <w:rPr>
                <w:rFonts w:asciiTheme="majorBidi" w:hAnsiTheme="majorBidi" w:cstheme="majorBidi"/>
                <w:sz w:val="22"/>
                <w:szCs w:val="22"/>
              </w:rPr>
            </w:pPr>
            <w:r>
              <w:rPr>
                <w:rFonts w:asciiTheme="majorBidi" w:hAnsiTheme="majorBidi" w:cstheme="majorBidi"/>
                <w:sz w:val="22"/>
                <w:szCs w:val="22"/>
              </w:rPr>
              <w:t>Preaching</w:t>
            </w:r>
          </w:p>
        </w:tc>
      </w:tr>
      <w:tr w:rsidR="00995E37" w:rsidRPr="00760E03" w14:paraId="6443D99D" w14:textId="77777777" w:rsidTr="00A0713F">
        <w:trPr>
          <w:trHeight w:val="232"/>
        </w:trPr>
        <w:tc>
          <w:tcPr>
            <w:tcW w:w="6624" w:type="dxa"/>
            <w:tcBorders>
              <w:top w:val="single" w:sz="4" w:space="0" w:color="auto"/>
              <w:left w:val="single" w:sz="4" w:space="0" w:color="auto"/>
              <w:bottom w:val="single" w:sz="4" w:space="0" w:color="auto"/>
              <w:right w:val="single" w:sz="4" w:space="0" w:color="auto"/>
            </w:tcBorders>
            <w:vAlign w:val="center"/>
          </w:tcPr>
          <w:p w14:paraId="54A8AA3D" w14:textId="77777777" w:rsidR="00995E37" w:rsidRPr="005D0052" w:rsidRDefault="00995E37" w:rsidP="00995E37">
            <w:pPr>
              <w:widowControl w:val="0"/>
              <w:numPr>
                <w:ilvl w:val="0"/>
                <w:numId w:val="6"/>
              </w:numPr>
              <w:tabs>
                <w:tab w:val="clear" w:pos="720"/>
              </w:tabs>
              <w:ind w:left="253" w:hanging="270"/>
              <w:rPr>
                <w:rFonts w:asciiTheme="majorBidi" w:hAnsiTheme="majorBidi" w:cstheme="majorBidi"/>
                <w:sz w:val="22"/>
                <w:szCs w:val="22"/>
              </w:rPr>
            </w:pPr>
            <w:r w:rsidRPr="005D0052">
              <w:rPr>
                <w:rFonts w:asciiTheme="majorBidi" w:hAnsiTheme="majorBidi" w:cstheme="majorBidi"/>
                <w:i/>
                <w:sz w:val="22"/>
                <w:szCs w:val="22"/>
              </w:rPr>
              <w:t xml:space="preserve">Identify </w:t>
            </w:r>
            <w:r w:rsidRPr="005D0052">
              <w:rPr>
                <w:rFonts w:asciiTheme="majorBidi" w:hAnsiTheme="majorBidi" w:cstheme="majorBidi"/>
                <w:sz w:val="22"/>
                <w:szCs w:val="22"/>
              </w:rPr>
              <w:t>the significance of God’s Theocratic Plan for the original audience, as well as for believers today. (PLO- A, C, D)</w:t>
            </w:r>
          </w:p>
        </w:tc>
        <w:tc>
          <w:tcPr>
            <w:tcW w:w="2592" w:type="dxa"/>
            <w:tcBorders>
              <w:top w:val="single" w:sz="4" w:space="0" w:color="auto"/>
              <w:left w:val="single" w:sz="4" w:space="0" w:color="auto"/>
              <w:bottom w:val="single" w:sz="4" w:space="0" w:color="auto"/>
              <w:right w:val="single" w:sz="4" w:space="0" w:color="auto"/>
            </w:tcBorders>
            <w:vAlign w:val="center"/>
          </w:tcPr>
          <w:p w14:paraId="6597D14E" w14:textId="77777777" w:rsidR="00995E37" w:rsidRPr="005D0052" w:rsidRDefault="00995E37" w:rsidP="00995E37">
            <w:pPr>
              <w:widowControl w:val="0"/>
              <w:numPr>
                <w:ilvl w:val="0"/>
                <w:numId w:val="5"/>
              </w:numPr>
              <w:tabs>
                <w:tab w:val="clear" w:pos="360"/>
              </w:tabs>
              <w:ind w:left="264" w:hanging="276"/>
              <w:rPr>
                <w:rFonts w:asciiTheme="majorBidi" w:hAnsiTheme="majorBidi" w:cstheme="majorBidi"/>
                <w:sz w:val="22"/>
                <w:szCs w:val="22"/>
              </w:rPr>
            </w:pPr>
            <w:r w:rsidRPr="005D0052">
              <w:rPr>
                <w:rFonts w:asciiTheme="majorBidi" w:hAnsiTheme="majorBidi" w:cstheme="majorBidi"/>
                <w:sz w:val="22"/>
                <w:szCs w:val="22"/>
              </w:rPr>
              <w:t xml:space="preserve">Class Discussion </w:t>
            </w:r>
          </w:p>
          <w:p w14:paraId="0C4593CD" w14:textId="77777777" w:rsidR="00995E37" w:rsidRPr="00767B9A" w:rsidRDefault="00995E37" w:rsidP="00767B9A">
            <w:pPr>
              <w:widowControl w:val="0"/>
              <w:numPr>
                <w:ilvl w:val="0"/>
                <w:numId w:val="5"/>
              </w:numPr>
              <w:tabs>
                <w:tab w:val="clear" w:pos="360"/>
              </w:tabs>
              <w:ind w:left="264" w:hanging="276"/>
              <w:rPr>
                <w:rFonts w:asciiTheme="majorBidi" w:hAnsiTheme="majorBidi" w:cstheme="majorBidi"/>
                <w:sz w:val="22"/>
                <w:szCs w:val="22"/>
              </w:rPr>
            </w:pPr>
            <w:r w:rsidRPr="005D0052">
              <w:rPr>
                <w:rFonts w:asciiTheme="majorBidi" w:hAnsiTheme="majorBidi" w:cstheme="majorBidi"/>
                <w:sz w:val="22"/>
                <w:szCs w:val="22"/>
              </w:rPr>
              <w:t>Preaching</w:t>
            </w:r>
          </w:p>
        </w:tc>
      </w:tr>
    </w:tbl>
    <w:p w14:paraId="1A005A71" w14:textId="77777777" w:rsidR="00995E37" w:rsidRPr="00760E03" w:rsidRDefault="00995E37" w:rsidP="00995E37">
      <w:pPr>
        <w:widowControl w:val="0"/>
        <w:spacing w:before="240" w:after="120"/>
        <w:rPr>
          <w:b/>
          <w:smallCaps/>
        </w:rPr>
      </w:pPr>
      <w:r w:rsidRPr="00760E03">
        <w:rPr>
          <w:b/>
          <w:smallCaps/>
        </w:rPr>
        <w:t xml:space="preserve">Program Learning Outcomes </w:t>
      </w:r>
    </w:p>
    <w:p w14:paraId="1A9A64F0" w14:textId="77777777" w:rsidR="00995E37" w:rsidRPr="00760E03" w:rsidRDefault="00995E37" w:rsidP="00995E37">
      <w:pPr>
        <w:widowControl w:val="0"/>
        <w:numPr>
          <w:ilvl w:val="6"/>
          <w:numId w:val="4"/>
        </w:numPr>
        <w:tabs>
          <w:tab w:val="num" w:pos="360"/>
        </w:tabs>
        <w:rPr>
          <w:iCs/>
        </w:rPr>
      </w:pPr>
      <w:r w:rsidRPr="00760E03">
        <w:rPr>
          <w:iCs/>
        </w:rPr>
        <w:t xml:space="preserve">Explain </w:t>
      </w:r>
      <w:r>
        <w:rPr>
          <w:iCs/>
        </w:rPr>
        <w:t>and implement the basic skill of expository preaching</w:t>
      </w:r>
      <w:r w:rsidRPr="00760E03">
        <w:rPr>
          <w:iCs/>
        </w:rPr>
        <w:t>.</w:t>
      </w:r>
    </w:p>
    <w:p w14:paraId="301F1465" w14:textId="77777777" w:rsidR="00995E37" w:rsidRPr="00760E03" w:rsidRDefault="00995E37" w:rsidP="00995E37">
      <w:pPr>
        <w:widowControl w:val="0"/>
        <w:numPr>
          <w:ilvl w:val="6"/>
          <w:numId w:val="4"/>
        </w:numPr>
        <w:rPr>
          <w:iCs/>
        </w:rPr>
      </w:pPr>
      <w:r w:rsidRPr="00760E03">
        <w:rPr>
          <w:iCs/>
        </w:rPr>
        <w:t xml:space="preserve">Articulate a synthesis of selected issues found in </w:t>
      </w:r>
      <w:r>
        <w:rPr>
          <w:iCs/>
        </w:rPr>
        <w:t>this field of study</w:t>
      </w:r>
      <w:r w:rsidRPr="00760E03">
        <w:rPr>
          <w:iCs/>
        </w:rPr>
        <w:t>.</w:t>
      </w:r>
    </w:p>
    <w:p w14:paraId="335E2BED" w14:textId="77777777" w:rsidR="00995E37" w:rsidRDefault="00995E37" w:rsidP="00995E37">
      <w:pPr>
        <w:widowControl w:val="0"/>
        <w:numPr>
          <w:ilvl w:val="6"/>
          <w:numId w:val="4"/>
        </w:numPr>
        <w:rPr>
          <w:iCs/>
        </w:rPr>
      </w:pPr>
      <w:r>
        <w:rPr>
          <w:iCs/>
        </w:rPr>
        <w:t>Select, e</w:t>
      </w:r>
      <w:r w:rsidRPr="00760E03">
        <w:rPr>
          <w:iCs/>
        </w:rPr>
        <w:t xml:space="preserve">xegete and apply Scripture using </w:t>
      </w:r>
      <w:r>
        <w:rPr>
          <w:iCs/>
        </w:rPr>
        <w:t>the methodology taught in class</w:t>
      </w:r>
      <w:r w:rsidRPr="00760E03">
        <w:rPr>
          <w:iCs/>
        </w:rPr>
        <w:t>.</w:t>
      </w:r>
    </w:p>
    <w:p w14:paraId="3EC7F6A5" w14:textId="77777777" w:rsidR="00995E37" w:rsidRPr="00184370" w:rsidRDefault="00995E37" w:rsidP="00995E37">
      <w:pPr>
        <w:widowControl w:val="0"/>
        <w:numPr>
          <w:ilvl w:val="6"/>
          <w:numId w:val="4"/>
        </w:numPr>
        <w:rPr>
          <w:iCs/>
        </w:rPr>
      </w:pPr>
      <w:r w:rsidRPr="00184370">
        <w:rPr>
          <w:iCs/>
        </w:rPr>
        <w:t>Understand and articulate the Free-Grace principles of progressive sanctification.</w:t>
      </w:r>
    </w:p>
    <w:p w14:paraId="184DDFBA" w14:textId="77777777" w:rsidR="00995E37" w:rsidRPr="00133641" w:rsidRDefault="00995E37" w:rsidP="00995E37">
      <w:pPr>
        <w:widowControl w:val="0"/>
        <w:spacing w:before="240" w:after="120"/>
        <w:rPr>
          <w:b/>
          <w:smallCaps/>
        </w:rPr>
      </w:pPr>
      <w:r w:rsidRPr="00133641">
        <w:rPr>
          <w:b/>
          <w:smallCaps/>
        </w:rPr>
        <w:t>Course Requirements and Assignments</w:t>
      </w:r>
    </w:p>
    <w:p w14:paraId="7E8C967E" w14:textId="77777777" w:rsidR="00995E37" w:rsidRPr="0006170E" w:rsidRDefault="00995E37" w:rsidP="00995E37">
      <w:pPr>
        <w:pStyle w:val="ABC"/>
        <w:widowControl w:val="0"/>
        <w:numPr>
          <w:ilvl w:val="0"/>
          <w:numId w:val="2"/>
        </w:numPr>
        <w:tabs>
          <w:tab w:val="clear" w:pos="1080"/>
        </w:tabs>
        <w:spacing w:after="120"/>
        <w:ind w:left="360"/>
        <w:rPr>
          <w:sz w:val="24"/>
        </w:rPr>
      </w:pPr>
      <w:r w:rsidRPr="0006170E">
        <w:rPr>
          <w:sz w:val="24"/>
        </w:rPr>
        <w:t xml:space="preserve">Reading Assignments </w:t>
      </w:r>
      <w:r>
        <w:rPr>
          <w:sz w:val="24"/>
        </w:rPr>
        <w:t xml:space="preserve">(10%) </w:t>
      </w:r>
      <w:r w:rsidRPr="0006170E">
        <w:rPr>
          <w:sz w:val="24"/>
        </w:rPr>
        <w:t xml:space="preserve"> </w:t>
      </w:r>
    </w:p>
    <w:p w14:paraId="72765B41" w14:textId="77777777" w:rsidR="00995E37" w:rsidRDefault="00995E37" w:rsidP="00995E37">
      <w:pPr>
        <w:pStyle w:val="ABC"/>
        <w:widowControl w:val="0"/>
        <w:numPr>
          <w:ilvl w:val="1"/>
          <w:numId w:val="1"/>
        </w:numPr>
        <w:spacing w:after="120"/>
        <w:rPr>
          <w:b w:val="0"/>
          <w:sz w:val="24"/>
        </w:rPr>
      </w:pPr>
      <w:r w:rsidRPr="0036289E">
        <w:rPr>
          <w:sz w:val="24"/>
        </w:rPr>
        <w:t>Assigned Reading:</w:t>
      </w:r>
      <w:r>
        <w:rPr>
          <w:b w:val="0"/>
          <w:sz w:val="24"/>
        </w:rPr>
        <w:t xml:space="preserve"> </w:t>
      </w:r>
      <w:r w:rsidR="008C2BC0" w:rsidRPr="008C2BC0">
        <w:rPr>
          <w:bCs/>
          <w:sz w:val="24"/>
        </w:rPr>
        <w:t>(100 points)</w:t>
      </w:r>
      <w:r w:rsidR="008C2BC0">
        <w:rPr>
          <w:b w:val="0"/>
          <w:sz w:val="24"/>
        </w:rPr>
        <w:t xml:space="preserve"> </w:t>
      </w:r>
      <w:r>
        <w:rPr>
          <w:b w:val="0"/>
          <w:sz w:val="24"/>
        </w:rPr>
        <w:t xml:space="preserve">Students are </w:t>
      </w:r>
      <w:r w:rsidRPr="00216BEB">
        <w:rPr>
          <w:b w:val="0"/>
          <w:sz w:val="24"/>
        </w:rPr>
        <w:t>expected to read in advance that portion of the textbooks that wi</w:t>
      </w:r>
      <w:r>
        <w:rPr>
          <w:b w:val="0"/>
          <w:sz w:val="24"/>
        </w:rPr>
        <w:t>ll be covered in each session. The</w:t>
      </w:r>
      <w:r w:rsidRPr="00216BEB">
        <w:rPr>
          <w:b w:val="0"/>
          <w:sz w:val="24"/>
        </w:rPr>
        <w:t xml:space="preserve"> student must be prepared to discuss intelligently all assigned material.</w:t>
      </w:r>
      <w:r w:rsidR="00767B9A">
        <w:rPr>
          <w:b w:val="0"/>
          <w:sz w:val="24"/>
        </w:rPr>
        <w:t xml:space="preserve"> Each student will submit a d</w:t>
      </w:r>
      <w:r w:rsidR="00767B9A" w:rsidRPr="00216BEB">
        <w:rPr>
          <w:b w:val="0"/>
          <w:sz w:val="24"/>
        </w:rPr>
        <w:t xml:space="preserve">eclaration of reading </w:t>
      </w:r>
      <w:r w:rsidR="00767B9A">
        <w:rPr>
          <w:b w:val="0"/>
          <w:sz w:val="24"/>
        </w:rPr>
        <w:t>at the end of the semester</w:t>
      </w:r>
      <w:r w:rsidR="00767B9A" w:rsidRPr="00216BEB">
        <w:rPr>
          <w:b w:val="0"/>
          <w:sz w:val="24"/>
        </w:rPr>
        <w:t xml:space="preserve">. </w:t>
      </w:r>
      <w:r w:rsidRPr="00216BEB">
        <w:rPr>
          <w:b w:val="0"/>
          <w:sz w:val="24"/>
        </w:rPr>
        <w:t xml:space="preserve">  </w:t>
      </w:r>
    </w:p>
    <w:p w14:paraId="4197B3A4" w14:textId="77777777" w:rsidR="00995E37" w:rsidRPr="0006170E" w:rsidRDefault="007213EF" w:rsidP="00995E37">
      <w:pPr>
        <w:pStyle w:val="ABC"/>
        <w:widowControl w:val="0"/>
        <w:tabs>
          <w:tab w:val="clear" w:pos="360"/>
        </w:tabs>
        <w:spacing w:before="240" w:after="120"/>
        <w:ind w:left="360"/>
        <w:rPr>
          <w:sz w:val="24"/>
        </w:rPr>
      </w:pPr>
      <w:r w:rsidRPr="007213EF">
        <w:rPr>
          <w:b w:val="0"/>
          <w:bCs/>
          <w:sz w:val="24"/>
        </w:rPr>
        <w:t>B.</w:t>
      </w:r>
      <w:r w:rsidRPr="007213EF">
        <w:rPr>
          <w:b w:val="0"/>
          <w:bCs/>
          <w:sz w:val="24"/>
        </w:rPr>
        <w:tab/>
      </w:r>
      <w:r w:rsidR="00995E37" w:rsidRPr="0006170E">
        <w:rPr>
          <w:sz w:val="24"/>
        </w:rPr>
        <w:t xml:space="preserve">Preaching </w:t>
      </w:r>
      <w:r w:rsidR="00995E37" w:rsidRPr="0006170E">
        <w:rPr>
          <w:sz w:val="24"/>
          <w:szCs w:val="20"/>
        </w:rPr>
        <w:t>Assignment</w:t>
      </w:r>
      <w:r w:rsidR="00995E37">
        <w:rPr>
          <w:sz w:val="24"/>
          <w:szCs w:val="20"/>
        </w:rPr>
        <w:t xml:space="preserve"> (50%) </w:t>
      </w:r>
    </w:p>
    <w:p w14:paraId="73D36B20" w14:textId="2C8337D2" w:rsidR="00995E37" w:rsidRPr="007213EF" w:rsidRDefault="007213EF" w:rsidP="007213EF">
      <w:pPr>
        <w:widowControl w:val="0"/>
        <w:spacing w:after="120"/>
        <w:ind w:left="720" w:right="-864" w:hanging="360"/>
        <w:rPr>
          <w:sz w:val="28"/>
          <w:szCs w:val="28"/>
        </w:rPr>
      </w:pPr>
      <w:r w:rsidRPr="007213EF">
        <w:rPr>
          <w:bCs/>
        </w:rPr>
        <w:t xml:space="preserve">1. </w:t>
      </w:r>
      <w:r w:rsidRPr="007213EF">
        <w:rPr>
          <w:bCs/>
        </w:rPr>
        <w:tab/>
      </w:r>
      <w:r w:rsidR="00995E37" w:rsidRPr="007213EF">
        <w:rPr>
          <w:b/>
        </w:rPr>
        <w:t>Written Sermon Preparation:</w:t>
      </w:r>
      <w:r w:rsidR="00995E37">
        <w:t xml:space="preserve"> </w:t>
      </w:r>
      <w:r w:rsidR="008C2BC0" w:rsidRPr="008C2BC0">
        <w:rPr>
          <w:b/>
          <w:bCs/>
        </w:rPr>
        <w:t>(200 points)</w:t>
      </w:r>
      <w:r w:rsidR="008C2BC0">
        <w:t xml:space="preserve"> </w:t>
      </w:r>
      <w:r w:rsidR="00995E37" w:rsidRPr="00807F8F">
        <w:t xml:space="preserve">Prior to delivering the textually based message, each student will submit </w:t>
      </w:r>
      <w:r w:rsidR="00995E37">
        <w:t>his/her</w:t>
      </w:r>
      <w:r w:rsidR="00995E37" w:rsidRPr="00807F8F">
        <w:t xml:space="preserve"> Exegetical, and Homiletical Outlines</w:t>
      </w:r>
      <w:r w:rsidR="00995E37">
        <w:t>,</w:t>
      </w:r>
      <w:r w:rsidR="00995E37" w:rsidRPr="00807F8F">
        <w:t xml:space="preserve"> as well as </w:t>
      </w:r>
      <w:r w:rsidR="00995E37">
        <w:t>his/her</w:t>
      </w:r>
      <w:r w:rsidR="00995E37" w:rsidRPr="00807F8F">
        <w:t xml:space="preserve"> Full Text Manuscript in support of </w:t>
      </w:r>
      <w:r w:rsidR="00995E37">
        <w:t>his/her sermon</w:t>
      </w:r>
      <w:r w:rsidR="00995E37" w:rsidRPr="00807F8F">
        <w:t xml:space="preserve">. </w:t>
      </w:r>
      <w:r w:rsidR="00995E37" w:rsidRPr="007213EF">
        <w:rPr>
          <w:b/>
          <w:u w:val="single"/>
        </w:rPr>
        <w:t>NOTE</w:t>
      </w:r>
      <w:r w:rsidR="00995E37">
        <w:t xml:space="preserve">: </w:t>
      </w:r>
      <w:r w:rsidR="00995E37" w:rsidRPr="00807F8F">
        <w:t>students will be severely penalized for failing to submit to the Professor all required outlines and manusc</w:t>
      </w:r>
      <w:r w:rsidR="00995E37">
        <w:t xml:space="preserve">ripts on the scheduled </w:t>
      </w:r>
      <w:r w:rsidR="00995E37" w:rsidRPr="00807F8F">
        <w:t>Preaching</w:t>
      </w:r>
      <w:r w:rsidR="00AA6DB0">
        <w:t xml:space="preserve"> </w:t>
      </w:r>
      <w:r w:rsidR="00995E37" w:rsidRPr="00807F8F">
        <w:t>Opportunity.</w:t>
      </w:r>
      <w:r w:rsidR="00995E37">
        <w:t xml:space="preserve">  </w:t>
      </w:r>
    </w:p>
    <w:p w14:paraId="10C18E95" w14:textId="77777777" w:rsidR="00995E37" w:rsidRPr="007213EF" w:rsidRDefault="007213EF" w:rsidP="007213EF">
      <w:pPr>
        <w:widowControl w:val="0"/>
        <w:ind w:left="720" w:right="-864" w:hanging="360"/>
        <w:rPr>
          <w:sz w:val="28"/>
          <w:szCs w:val="28"/>
        </w:rPr>
      </w:pPr>
      <w:r w:rsidRPr="007213EF">
        <w:rPr>
          <w:bCs/>
        </w:rPr>
        <w:t>2.</w:t>
      </w:r>
      <w:r w:rsidRPr="007213EF">
        <w:rPr>
          <w:bCs/>
        </w:rPr>
        <w:tab/>
      </w:r>
      <w:r w:rsidR="00995E37" w:rsidRPr="007213EF">
        <w:rPr>
          <w:b/>
        </w:rPr>
        <w:t>Sermon Presentation:</w:t>
      </w:r>
      <w:r w:rsidR="00995E37">
        <w:t xml:space="preserve"> </w:t>
      </w:r>
      <w:r w:rsidR="008C2BC0" w:rsidRPr="008C2BC0">
        <w:rPr>
          <w:b/>
          <w:bCs/>
        </w:rPr>
        <w:t>(300 points)</w:t>
      </w:r>
      <w:r w:rsidR="008C2BC0">
        <w:t xml:space="preserve"> </w:t>
      </w:r>
      <w:r w:rsidR="00995E37" w:rsidRPr="007213EF">
        <w:rPr>
          <w:szCs w:val="28"/>
        </w:rPr>
        <w:t xml:space="preserve">Each student will prepare and present </w:t>
      </w:r>
      <w:r w:rsidR="00767B9A">
        <w:rPr>
          <w:szCs w:val="28"/>
        </w:rPr>
        <w:t xml:space="preserve">two </w:t>
      </w:r>
      <w:r w:rsidR="00767B9A" w:rsidRPr="007213EF">
        <w:rPr>
          <w:szCs w:val="28"/>
        </w:rPr>
        <w:t>ten to fifteen (10-15) minute sermon</w:t>
      </w:r>
      <w:r w:rsidR="006E647E">
        <w:rPr>
          <w:szCs w:val="28"/>
        </w:rPr>
        <w:t>s</w:t>
      </w:r>
      <w:r w:rsidR="00767B9A" w:rsidRPr="007213EF">
        <w:rPr>
          <w:szCs w:val="28"/>
        </w:rPr>
        <w:t xml:space="preserve"> </w:t>
      </w:r>
      <w:r w:rsidR="00767B9A">
        <w:rPr>
          <w:szCs w:val="28"/>
        </w:rPr>
        <w:t xml:space="preserve">by way of an in-class presentation and a </w:t>
      </w:r>
      <w:r w:rsidR="00995E37" w:rsidRPr="007213EF">
        <w:rPr>
          <w:szCs w:val="28"/>
        </w:rPr>
        <w:t xml:space="preserve">video </w:t>
      </w:r>
      <w:r w:rsidR="00767B9A">
        <w:rPr>
          <w:szCs w:val="28"/>
        </w:rPr>
        <w:t>presentation</w:t>
      </w:r>
      <w:r w:rsidR="00995E37" w:rsidRPr="007213EF">
        <w:rPr>
          <w:szCs w:val="28"/>
        </w:rPr>
        <w:t xml:space="preserve">. This may not include </w:t>
      </w:r>
      <w:r w:rsidR="00767B9A">
        <w:rPr>
          <w:szCs w:val="28"/>
        </w:rPr>
        <w:t xml:space="preserve">sermons and/or </w:t>
      </w:r>
      <w:r w:rsidR="00995E37" w:rsidRPr="007213EF">
        <w:rPr>
          <w:szCs w:val="28"/>
        </w:rPr>
        <w:t xml:space="preserve">videos completed prior to this class. To this end, students must exegete the audience </w:t>
      </w:r>
      <w:r w:rsidR="00767B9A">
        <w:rPr>
          <w:szCs w:val="28"/>
        </w:rPr>
        <w:t xml:space="preserve">of at least 2 or more people and </w:t>
      </w:r>
      <w:r w:rsidR="00995E37" w:rsidRPr="007213EF">
        <w:rPr>
          <w:szCs w:val="28"/>
        </w:rPr>
        <w:t xml:space="preserve">offer a relevant message </w:t>
      </w:r>
      <w:r w:rsidR="00767B9A">
        <w:rPr>
          <w:szCs w:val="28"/>
        </w:rPr>
        <w:t xml:space="preserve">to </w:t>
      </w:r>
      <w:r w:rsidR="00995E37" w:rsidRPr="007213EF">
        <w:rPr>
          <w:szCs w:val="28"/>
        </w:rPr>
        <w:t xml:space="preserve">his </w:t>
      </w:r>
      <w:r w:rsidR="00767B9A">
        <w:rPr>
          <w:szCs w:val="28"/>
        </w:rPr>
        <w:t>audience</w:t>
      </w:r>
      <w:r w:rsidR="00995E37" w:rsidRPr="007213EF">
        <w:rPr>
          <w:szCs w:val="28"/>
        </w:rPr>
        <w:t xml:space="preserve">.  </w:t>
      </w:r>
    </w:p>
    <w:p w14:paraId="6C87A997" w14:textId="77777777" w:rsidR="00995E37" w:rsidRDefault="00995E37" w:rsidP="00995E37">
      <w:pPr>
        <w:pStyle w:val="ABC"/>
        <w:widowControl w:val="0"/>
        <w:tabs>
          <w:tab w:val="clear" w:pos="360"/>
        </w:tabs>
        <w:spacing w:before="240" w:after="120"/>
        <w:ind w:left="360"/>
        <w:rPr>
          <w:sz w:val="24"/>
        </w:rPr>
      </w:pPr>
      <w:r w:rsidRPr="00EB4661">
        <w:rPr>
          <w:sz w:val="24"/>
        </w:rPr>
        <w:t>Written Assignments (40%)</w:t>
      </w:r>
    </w:p>
    <w:p w14:paraId="2B82004A" w14:textId="77777777" w:rsidR="00995E37" w:rsidRDefault="00995E37" w:rsidP="00995E37">
      <w:pPr>
        <w:pStyle w:val="ABC"/>
        <w:widowControl w:val="0"/>
        <w:numPr>
          <w:ilvl w:val="0"/>
          <w:numId w:val="8"/>
        </w:numPr>
        <w:spacing w:after="120"/>
        <w:rPr>
          <w:b w:val="0"/>
          <w:sz w:val="24"/>
        </w:rPr>
      </w:pPr>
      <w:r w:rsidRPr="00EB4661">
        <w:rPr>
          <w:sz w:val="24"/>
        </w:rPr>
        <w:t>Class Summary</w:t>
      </w:r>
      <w:r>
        <w:rPr>
          <w:sz w:val="24"/>
        </w:rPr>
        <w:t>: (50 points)</w:t>
      </w:r>
      <w:r>
        <w:rPr>
          <w:b w:val="0"/>
          <w:sz w:val="24"/>
        </w:rPr>
        <w:t xml:space="preserve"> </w:t>
      </w:r>
      <w:r w:rsidRPr="00216BEB">
        <w:rPr>
          <w:b w:val="0"/>
          <w:sz w:val="24"/>
        </w:rPr>
        <w:t xml:space="preserve">Additionally, </w:t>
      </w:r>
      <w:r>
        <w:rPr>
          <w:b w:val="0"/>
          <w:sz w:val="24"/>
        </w:rPr>
        <w:t xml:space="preserve">the </w:t>
      </w:r>
      <w:r w:rsidRPr="00216BEB">
        <w:rPr>
          <w:b w:val="0"/>
          <w:sz w:val="24"/>
        </w:rPr>
        <w:t xml:space="preserve">student must submit a </w:t>
      </w:r>
      <w:r w:rsidR="00767B9A">
        <w:rPr>
          <w:b w:val="0"/>
          <w:sz w:val="24"/>
        </w:rPr>
        <w:t>weekly</w:t>
      </w:r>
      <w:r w:rsidRPr="00216BEB">
        <w:rPr>
          <w:b w:val="0"/>
          <w:sz w:val="24"/>
        </w:rPr>
        <w:t xml:space="preserve"> one-page summary </w:t>
      </w:r>
      <w:r>
        <w:rPr>
          <w:b w:val="0"/>
          <w:sz w:val="24"/>
        </w:rPr>
        <w:t xml:space="preserve">(Class Summary) </w:t>
      </w:r>
      <w:r w:rsidRPr="00216BEB">
        <w:rPr>
          <w:b w:val="0"/>
          <w:sz w:val="24"/>
        </w:rPr>
        <w:t>of the material covered</w:t>
      </w:r>
      <w:r>
        <w:rPr>
          <w:b w:val="0"/>
          <w:sz w:val="24"/>
        </w:rPr>
        <w:t xml:space="preserve"> in-class and/or on the video. </w:t>
      </w:r>
      <w:r w:rsidRPr="00216BEB">
        <w:rPr>
          <w:b w:val="0"/>
          <w:sz w:val="24"/>
        </w:rPr>
        <w:t xml:space="preserve">The </w:t>
      </w:r>
      <w:r w:rsidR="00767B9A">
        <w:rPr>
          <w:b w:val="0"/>
          <w:sz w:val="24"/>
        </w:rPr>
        <w:t>weekly</w:t>
      </w:r>
      <w:r w:rsidRPr="00216BEB">
        <w:rPr>
          <w:b w:val="0"/>
          <w:sz w:val="24"/>
        </w:rPr>
        <w:t xml:space="preserve"> one-page </w:t>
      </w:r>
      <w:r w:rsidR="00767B9A">
        <w:rPr>
          <w:b w:val="0"/>
          <w:sz w:val="24"/>
        </w:rPr>
        <w:t>c</w:t>
      </w:r>
      <w:r>
        <w:rPr>
          <w:b w:val="0"/>
          <w:sz w:val="24"/>
        </w:rPr>
        <w:t xml:space="preserve">lass </w:t>
      </w:r>
      <w:r w:rsidR="00767B9A">
        <w:rPr>
          <w:b w:val="0"/>
          <w:sz w:val="24"/>
        </w:rPr>
        <w:t>s</w:t>
      </w:r>
      <w:r w:rsidRPr="00216BEB">
        <w:rPr>
          <w:b w:val="0"/>
          <w:sz w:val="24"/>
        </w:rPr>
        <w:t xml:space="preserve">ummaries are required on or before the next </w:t>
      </w:r>
      <w:r>
        <w:rPr>
          <w:b w:val="0"/>
          <w:sz w:val="24"/>
        </w:rPr>
        <w:t xml:space="preserve">class session. </w:t>
      </w:r>
      <w:r w:rsidRPr="00216BEB">
        <w:rPr>
          <w:b w:val="0"/>
          <w:sz w:val="24"/>
        </w:rPr>
        <w:t xml:space="preserve">The Professor will take attendance based on the </w:t>
      </w:r>
      <w:r>
        <w:rPr>
          <w:b w:val="0"/>
          <w:sz w:val="24"/>
        </w:rPr>
        <w:t>daily</w:t>
      </w:r>
      <w:r w:rsidRPr="00216BEB">
        <w:rPr>
          <w:b w:val="0"/>
          <w:sz w:val="24"/>
        </w:rPr>
        <w:t xml:space="preserve"> submissions.</w:t>
      </w:r>
    </w:p>
    <w:p w14:paraId="3551E93B" w14:textId="77777777" w:rsidR="00995E37" w:rsidRPr="00EB4661" w:rsidRDefault="00995E37" w:rsidP="00995E37">
      <w:pPr>
        <w:pStyle w:val="ABC"/>
        <w:widowControl w:val="0"/>
        <w:numPr>
          <w:ilvl w:val="0"/>
          <w:numId w:val="8"/>
        </w:numPr>
        <w:spacing w:after="120"/>
        <w:rPr>
          <w:b w:val="0"/>
          <w:sz w:val="24"/>
        </w:rPr>
      </w:pPr>
      <w:r w:rsidRPr="00EB4661">
        <w:rPr>
          <w:sz w:val="24"/>
        </w:rPr>
        <w:t>Evaluation Assignment</w:t>
      </w:r>
      <w:r>
        <w:rPr>
          <w:sz w:val="24"/>
        </w:rPr>
        <w:t xml:space="preserve"> (50 points</w:t>
      </w:r>
      <w:r w:rsidRPr="00EB4661">
        <w:rPr>
          <w:sz w:val="24"/>
        </w:rPr>
        <w:t>)</w:t>
      </w:r>
    </w:p>
    <w:p w14:paraId="226D47D0" w14:textId="77777777" w:rsidR="00995E37" w:rsidRPr="002E5D98" w:rsidRDefault="00995E37" w:rsidP="007213EF">
      <w:pPr>
        <w:pStyle w:val="ABC"/>
        <w:widowControl w:val="0"/>
        <w:numPr>
          <w:ilvl w:val="1"/>
          <w:numId w:val="8"/>
        </w:numPr>
        <w:spacing w:after="120"/>
        <w:ind w:left="1080"/>
        <w:rPr>
          <w:b w:val="0"/>
          <w:sz w:val="24"/>
        </w:rPr>
      </w:pPr>
      <w:r w:rsidRPr="002E5D98">
        <w:rPr>
          <w:b w:val="0"/>
          <w:sz w:val="24"/>
        </w:rPr>
        <w:t>Each student must participate in offering “constructive” input to his or her fellow students. Such input must be helpful and not harmful and spoken or written in accordance with Ephesians 4:15, “</w:t>
      </w:r>
      <w:r w:rsidRPr="002E5D98">
        <w:rPr>
          <w:b w:val="0"/>
          <w:sz w:val="24"/>
          <w:lang w:bidi="he-IL"/>
        </w:rPr>
        <w:t>But speaking the truth in love . . .</w:t>
      </w:r>
      <w:r w:rsidRPr="002E5D98">
        <w:rPr>
          <w:b w:val="0"/>
          <w:sz w:val="24"/>
        </w:rPr>
        <w:t>”</w:t>
      </w:r>
    </w:p>
    <w:p w14:paraId="5568C60F" w14:textId="77777777" w:rsidR="00995E37" w:rsidRPr="007213EF" w:rsidRDefault="00995E37" w:rsidP="007213EF">
      <w:pPr>
        <w:pStyle w:val="ABC"/>
        <w:widowControl w:val="0"/>
        <w:numPr>
          <w:ilvl w:val="1"/>
          <w:numId w:val="8"/>
        </w:numPr>
        <w:spacing w:after="120"/>
        <w:ind w:left="1080"/>
        <w:rPr>
          <w:b w:val="0"/>
          <w:sz w:val="24"/>
        </w:rPr>
      </w:pPr>
      <w:r w:rsidRPr="002E5D98">
        <w:rPr>
          <w:b w:val="0"/>
          <w:sz w:val="24"/>
        </w:rPr>
        <w:t xml:space="preserve">The Professor will make available evaluation </w:t>
      </w:r>
      <w:r w:rsidR="00767B9A">
        <w:rPr>
          <w:b w:val="0"/>
          <w:sz w:val="24"/>
        </w:rPr>
        <w:t>f</w:t>
      </w:r>
      <w:r w:rsidRPr="002E5D98">
        <w:rPr>
          <w:b w:val="0"/>
          <w:sz w:val="24"/>
        </w:rPr>
        <w:t xml:space="preserve">orms before each </w:t>
      </w:r>
      <w:r w:rsidR="00767B9A">
        <w:rPr>
          <w:b w:val="0"/>
          <w:sz w:val="24"/>
        </w:rPr>
        <w:t>p</w:t>
      </w:r>
      <w:r w:rsidRPr="002E5D98">
        <w:rPr>
          <w:b w:val="0"/>
          <w:sz w:val="24"/>
        </w:rPr>
        <w:t>reaching opportunity. Students are responsible for having enough forms to evaluate all students.</w:t>
      </w:r>
      <w:r>
        <w:rPr>
          <w:b w:val="0"/>
          <w:sz w:val="24"/>
        </w:rPr>
        <w:t xml:space="preserve"> </w:t>
      </w:r>
    </w:p>
    <w:p w14:paraId="2F8322F0" w14:textId="77777777" w:rsidR="00767B9A" w:rsidRDefault="00767B9A" w:rsidP="00767B9A">
      <w:pPr>
        <w:pStyle w:val="ABC"/>
        <w:widowControl w:val="0"/>
        <w:numPr>
          <w:ilvl w:val="0"/>
          <w:numId w:val="8"/>
        </w:numPr>
        <w:rPr>
          <w:b w:val="0"/>
          <w:sz w:val="24"/>
        </w:rPr>
      </w:pPr>
      <w:r w:rsidRPr="0036289E">
        <w:rPr>
          <w:sz w:val="24"/>
        </w:rPr>
        <w:t>Book Report:</w:t>
      </w:r>
      <w:r>
        <w:rPr>
          <w:b w:val="0"/>
          <w:sz w:val="24"/>
        </w:rPr>
        <w:t xml:space="preserve"> </w:t>
      </w:r>
      <w:r w:rsidRPr="00767B9A">
        <w:rPr>
          <w:bCs/>
          <w:sz w:val="24"/>
        </w:rPr>
        <w:t>(150 points)</w:t>
      </w:r>
      <w:r>
        <w:rPr>
          <w:b w:val="0"/>
          <w:sz w:val="24"/>
        </w:rPr>
        <w:t xml:space="preserve"> The Student must read 200 pages and complete a two-page Book Report on </w:t>
      </w:r>
      <w:r w:rsidRPr="00184370">
        <w:rPr>
          <w:b w:val="0"/>
          <w:i/>
          <w:iCs/>
          <w:sz w:val="24"/>
        </w:rPr>
        <w:t>Communicating for a Change</w:t>
      </w:r>
      <w:r>
        <w:rPr>
          <w:b w:val="0"/>
          <w:sz w:val="24"/>
        </w:rPr>
        <w:t xml:space="preserve"> by Stanley and Jones; and read 300 pages and complete a two-page Book Report on </w:t>
      </w:r>
      <w:r w:rsidRPr="00184370">
        <w:rPr>
          <w:b w:val="0"/>
          <w:i/>
          <w:iCs/>
          <w:sz w:val="24"/>
        </w:rPr>
        <w:t>Invitation to Biblical Preaching</w:t>
      </w:r>
      <w:r>
        <w:rPr>
          <w:b w:val="0"/>
          <w:sz w:val="24"/>
        </w:rPr>
        <w:t xml:space="preserve"> by </w:t>
      </w:r>
      <w:proofErr w:type="spellStart"/>
      <w:r>
        <w:rPr>
          <w:b w:val="0"/>
          <w:sz w:val="24"/>
        </w:rPr>
        <w:t>Sunukjian</w:t>
      </w:r>
      <w:proofErr w:type="spellEnd"/>
      <w:r>
        <w:rPr>
          <w:b w:val="0"/>
          <w:sz w:val="24"/>
        </w:rPr>
        <w:t>.</w:t>
      </w:r>
      <w:r w:rsidRPr="00216BEB">
        <w:rPr>
          <w:b w:val="0"/>
          <w:sz w:val="24"/>
        </w:rPr>
        <w:t xml:space="preserve"> </w:t>
      </w:r>
    </w:p>
    <w:p w14:paraId="54E023D5" w14:textId="77777777" w:rsidR="00767B9A" w:rsidRPr="00767B9A" w:rsidRDefault="00767B9A" w:rsidP="00767B9A">
      <w:pPr>
        <w:pStyle w:val="ListContinue3"/>
      </w:pPr>
    </w:p>
    <w:p w14:paraId="35CB89A2" w14:textId="77777777" w:rsidR="00995E37" w:rsidRDefault="00995E37" w:rsidP="00995E37">
      <w:pPr>
        <w:pStyle w:val="ABC"/>
        <w:widowControl w:val="0"/>
        <w:numPr>
          <w:ilvl w:val="0"/>
          <w:numId w:val="8"/>
        </w:numPr>
        <w:rPr>
          <w:b w:val="0"/>
          <w:sz w:val="24"/>
        </w:rPr>
      </w:pPr>
      <w:r w:rsidRPr="002E5D98">
        <w:rPr>
          <w:sz w:val="24"/>
        </w:rPr>
        <w:t>Illustration Assignment (</w:t>
      </w:r>
      <w:r w:rsidR="00767B9A">
        <w:rPr>
          <w:sz w:val="24"/>
        </w:rPr>
        <w:t>150</w:t>
      </w:r>
      <w:r w:rsidRPr="002E5D98">
        <w:rPr>
          <w:sz w:val="24"/>
        </w:rPr>
        <w:t xml:space="preserve"> points) </w:t>
      </w:r>
      <w:r w:rsidRPr="002E5D98">
        <w:rPr>
          <w:b w:val="0"/>
          <w:sz w:val="24"/>
        </w:rPr>
        <w:t>Each student must complete the gathering of       illustrations for future use in his preaching opportunities. For further details, see “Instructions for Illustration Project” handout.</w:t>
      </w:r>
    </w:p>
    <w:p w14:paraId="5C6BCADD" w14:textId="77777777" w:rsidR="00767B9A" w:rsidRPr="00767B9A" w:rsidRDefault="00767B9A" w:rsidP="00767B9A">
      <w:pPr>
        <w:pStyle w:val="ListContinue3"/>
      </w:pPr>
    </w:p>
    <w:p w14:paraId="2E527746" w14:textId="77777777" w:rsidR="00995E37" w:rsidRPr="00133641" w:rsidRDefault="00995E37" w:rsidP="00995E37">
      <w:pPr>
        <w:pStyle w:val="ColorfulList-Accent11"/>
        <w:widowControl w:val="0"/>
        <w:spacing w:before="240" w:after="120"/>
        <w:ind w:left="0"/>
        <w:rPr>
          <w:b/>
          <w:smallCaps/>
        </w:rPr>
      </w:pPr>
      <w:r w:rsidRPr="00133641">
        <w:rPr>
          <w:b/>
          <w:smallCaps/>
        </w:rPr>
        <w:t>Course Grading and Policies</w:t>
      </w:r>
    </w:p>
    <w:p w14:paraId="2CB67CFE" w14:textId="77777777" w:rsidR="00995E37" w:rsidRPr="007213EF" w:rsidRDefault="00995E37" w:rsidP="007213EF">
      <w:pPr>
        <w:tabs>
          <w:tab w:val="right" w:pos="3060"/>
          <w:tab w:val="left" w:pos="3150"/>
        </w:tabs>
        <w:rPr>
          <w:bCs/>
        </w:rPr>
      </w:pPr>
      <w:r w:rsidRPr="007213EF">
        <w:rPr>
          <w:bCs/>
        </w:rPr>
        <w:t>Reading</w:t>
      </w:r>
      <w:r w:rsidR="007213EF">
        <w:rPr>
          <w:bCs/>
        </w:rPr>
        <w:tab/>
      </w:r>
      <w:r w:rsidRPr="007213EF">
        <w:rPr>
          <w:bCs/>
        </w:rPr>
        <w:t>100</w:t>
      </w:r>
      <w:r w:rsidR="007213EF">
        <w:rPr>
          <w:bCs/>
        </w:rPr>
        <w:tab/>
        <w:t>p</w:t>
      </w:r>
      <w:r w:rsidRPr="007213EF">
        <w:rPr>
          <w:bCs/>
        </w:rPr>
        <w:t>oints</w:t>
      </w:r>
      <w:r w:rsidRPr="007213EF">
        <w:rPr>
          <w:bCs/>
        </w:rPr>
        <w:tab/>
      </w:r>
    </w:p>
    <w:p w14:paraId="6FE5D777" w14:textId="77777777" w:rsidR="00995E37" w:rsidRPr="007213EF" w:rsidRDefault="00995E37" w:rsidP="007213EF">
      <w:pPr>
        <w:tabs>
          <w:tab w:val="right" w:pos="3060"/>
          <w:tab w:val="left" w:pos="3150"/>
        </w:tabs>
        <w:rPr>
          <w:bCs/>
        </w:rPr>
      </w:pPr>
      <w:r w:rsidRPr="007213EF">
        <w:rPr>
          <w:bCs/>
        </w:rPr>
        <w:t>Preaching</w:t>
      </w:r>
      <w:r w:rsidRPr="007213EF">
        <w:rPr>
          <w:bCs/>
        </w:rPr>
        <w:tab/>
        <w:t xml:space="preserve"> 500</w:t>
      </w:r>
    </w:p>
    <w:p w14:paraId="5F87DD1A" w14:textId="77777777" w:rsidR="00995E37" w:rsidRPr="007213EF" w:rsidRDefault="00995E37" w:rsidP="007213EF">
      <w:pPr>
        <w:tabs>
          <w:tab w:val="right" w:pos="3060"/>
          <w:tab w:val="left" w:pos="3150"/>
        </w:tabs>
        <w:spacing w:after="120"/>
        <w:rPr>
          <w:bCs/>
        </w:rPr>
      </w:pPr>
      <w:r w:rsidRPr="007213EF">
        <w:rPr>
          <w:bCs/>
        </w:rPr>
        <w:t>Written Assignments</w:t>
      </w:r>
      <w:r w:rsidRPr="007213EF">
        <w:rPr>
          <w:bCs/>
        </w:rPr>
        <w:tab/>
        <w:t xml:space="preserve">           400                                                                                             </w:t>
      </w:r>
    </w:p>
    <w:p w14:paraId="7A3A056F" w14:textId="77777777" w:rsidR="00995E37" w:rsidRPr="00184370" w:rsidRDefault="00995E37" w:rsidP="007213EF">
      <w:pPr>
        <w:tabs>
          <w:tab w:val="right" w:pos="3060"/>
          <w:tab w:val="left" w:pos="3150"/>
        </w:tabs>
      </w:pPr>
      <w:r>
        <w:t>Total</w:t>
      </w:r>
      <w:r>
        <w:tab/>
        <w:t xml:space="preserve">        </w:t>
      </w:r>
      <w:r w:rsidRPr="00184370">
        <w:t>1000</w:t>
      </w:r>
      <w:r w:rsidR="007213EF">
        <w:tab/>
        <w:t>p</w:t>
      </w:r>
      <w:r>
        <w:t xml:space="preserve">oints </w:t>
      </w:r>
    </w:p>
    <w:p w14:paraId="1EEF6F1C" w14:textId="77777777" w:rsidR="002F2DD6" w:rsidRDefault="002F2DD6" w:rsidP="00995E37">
      <w:pPr>
        <w:widowControl w:val="0"/>
        <w:spacing w:before="240" w:after="120"/>
        <w:rPr>
          <w:b/>
          <w:smallCaps/>
        </w:rPr>
      </w:pPr>
    </w:p>
    <w:p w14:paraId="62863B58" w14:textId="77777777" w:rsidR="002F2DD6" w:rsidRDefault="002F2DD6" w:rsidP="00995E37">
      <w:pPr>
        <w:widowControl w:val="0"/>
        <w:spacing w:before="240" w:after="120"/>
        <w:rPr>
          <w:b/>
          <w:smallCaps/>
        </w:rPr>
      </w:pPr>
    </w:p>
    <w:p w14:paraId="0E9B4E25" w14:textId="77777777" w:rsidR="00767B9A" w:rsidRDefault="00767B9A" w:rsidP="00995E37">
      <w:pPr>
        <w:widowControl w:val="0"/>
        <w:spacing w:before="240" w:after="120"/>
        <w:rPr>
          <w:b/>
          <w:smallCaps/>
        </w:rPr>
      </w:pPr>
    </w:p>
    <w:p w14:paraId="7711A181" w14:textId="77777777" w:rsidR="00995E37" w:rsidRDefault="00995E37" w:rsidP="00995E37">
      <w:pPr>
        <w:widowControl w:val="0"/>
        <w:spacing w:before="240" w:after="120"/>
        <w:rPr>
          <w:b/>
          <w:smallCaps/>
        </w:rPr>
      </w:pPr>
      <w:r>
        <w:rPr>
          <w:b/>
          <w:smallCaps/>
        </w:rPr>
        <w:t xml:space="preserve">Course Schedule </w:t>
      </w:r>
    </w:p>
    <w:tbl>
      <w:tblPr>
        <w:tblW w:w="91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
        <w:gridCol w:w="1008"/>
        <w:gridCol w:w="2160"/>
        <w:gridCol w:w="2304"/>
        <w:gridCol w:w="2953"/>
      </w:tblGrid>
      <w:tr w:rsidR="000F4984" w14:paraId="7D8CC1F1" w14:textId="77777777" w:rsidTr="002F2DD6">
        <w:trPr>
          <w:trHeight w:val="1070"/>
          <w:tblHeader/>
        </w:trPr>
        <w:tc>
          <w:tcPr>
            <w:tcW w:w="755" w:type="dxa"/>
            <w:vAlign w:val="center"/>
          </w:tcPr>
          <w:p w14:paraId="7A6DB750" w14:textId="77777777" w:rsidR="000F4984" w:rsidRPr="000F4984" w:rsidRDefault="000F4984" w:rsidP="000F4984">
            <w:pPr>
              <w:widowControl w:val="0"/>
              <w:snapToGrid w:val="0"/>
              <w:jc w:val="center"/>
              <w:rPr>
                <w:b/>
                <w:sz w:val="22"/>
                <w:szCs w:val="22"/>
              </w:rPr>
            </w:pPr>
            <w:r>
              <w:rPr>
                <w:b/>
                <w:sz w:val="22"/>
                <w:szCs w:val="22"/>
              </w:rPr>
              <w:t>Week</w:t>
            </w:r>
          </w:p>
        </w:tc>
        <w:tc>
          <w:tcPr>
            <w:tcW w:w="1008" w:type="dxa"/>
            <w:vAlign w:val="center"/>
          </w:tcPr>
          <w:p w14:paraId="5E1E762A" w14:textId="77777777" w:rsidR="000F4984" w:rsidRPr="00513FAD" w:rsidRDefault="000F4984" w:rsidP="000F4984">
            <w:pPr>
              <w:widowControl w:val="0"/>
              <w:spacing w:before="40" w:after="40"/>
              <w:jc w:val="center"/>
              <w:rPr>
                <w:b/>
                <w:sz w:val="22"/>
                <w:szCs w:val="22"/>
              </w:rPr>
            </w:pPr>
            <w:r>
              <w:rPr>
                <w:b/>
                <w:sz w:val="22"/>
                <w:szCs w:val="22"/>
              </w:rPr>
              <w:t>Date</w:t>
            </w:r>
          </w:p>
        </w:tc>
        <w:tc>
          <w:tcPr>
            <w:tcW w:w="2160" w:type="dxa"/>
            <w:tcBorders>
              <w:top w:val="single" w:sz="4" w:space="0" w:color="auto"/>
            </w:tcBorders>
            <w:vAlign w:val="center"/>
          </w:tcPr>
          <w:p w14:paraId="51A81E12" w14:textId="77777777" w:rsidR="000F4984" w:rsidRPr="000F4984" w:rsidRDefault="000F4984" w:rsidP="000F4984">
            <w:pPr>
              <w:widowControl w:val="0"/>
              <w:spacing w:before="40" w:after="40"/>
              <w:jc w:val="center"/>
              <w:rPr>
                <w:b/>
                <w:sz w:val="22"/>
                <w:szCs w:val="22"/>
              </w:rPr>
            </w:pPr>
            <w:r w:rsidRPr="000F4984">
              <w:rPr>
                <w:b/>
                <w:sz w:val="22"/>
                <w:szCs w:val="22"/>
              </w:rPr>
              <w:t>Topic</w:t>
            </w:r>
          </w:p>
        </w:tc>
        <w:tc>
          <w:tcPr>
            <w:tcW w:w="2304" w:type="dxa"/>
            <w:tcBorders>
              <w:top w:val="single" w:sz="4" w:space="0" w:color="auto"/>
            </w:tcBorders>
            <w:vAlign w:val="center"/>
          </w:tcPr>
          <w:p w14:paraId="39967933" w14:textId="77777777" w:rsidR="000F4984" w:rsidRPr="000F4984" w:rsidRDefault="000F4984" w:rsidP="000F4984">
            <w:pPr>
              <w:widowControl w:val="0"/>
              <w:spacing w:before="80" w:after="80"/>
              <w:jc w:val="center"/>
              <w:rPr>
                <w:b/>
                <w:bCs/>
                <w:sz w:val="22"/>
                <w:szCs w:val="22"/>
              </w:rPr>
            </w:pPr>
            <w:r w:rsidRPr="000F4984">
              <w:rPr>
                <w:b/>
                <w:bCs/>
                <w:sz w:val="22"/>
                <w:szCs w:val="22"/>
              </w:rPr>
              <w:t>REQUIRED ASSIGNMENTS</w:t>
            </w:r>
          </w:p>
        </w:tc>
        <w:tc>
          <w:tcPr>
            <w:tcW w:w="2953" w:type="dxa"/>
            <w:tcBorders>
              <w:top w:val="single" w:sz="4" w:space="0" w:color="auto"/>
            </w:tcBorders>
            <w:vAlign w:val="center"/>
          </w:tcPr>
          <w:p w14:paraId="5CB45924" w14:textId="77777777" w:rsidR="000F4984" w:rsidRPr="000F4984" w:rsidRDefault="000F4984" w:rsidP="000F4984">
            <w:pPr>
              <w:widowControl w:val="0"/>
              <w:snapToGrid w:val="0"/>
              <w:jc w:val="center"/>
              <w:rPr>
                <w:b/>
                <w:sz w:val="22"/>
                <w:szCs w:val="22"/>
              </w:rPr>
            </w:pPr>
            <w:r w:rsidRPr="000F4984">
              <w:rPr>
                <w:b/>
                <w:sz w:val="22"/>
                <w:szCs w:val="22"/>
              </w:rPr>
              <w:t>ASSIGNMENT DUE</w:t>
            </w:r>
          </w:p>
          <w:p w14:paraId="0DCC9C16" w14:textId="77777777" w:rsidR="000F4984" w:rsidRPr="000F4984" w:rsidRDefault="000F4984" w:rsidP="000F4984">
            <w:pPr>
              <w:widowControl w:val="0"/>
              <w:snapToGrid w:val="0"/>
              <w:jc w:val="center"/>
              <w:rPr>
                <w:b/>
                <w:sz w:val="22"/>
                <w:szCs w:val="22"/>
              </w:rPr>
            </w:pPr>
            <w:r w:rsidRPr="000F4984">
              <w:rPr>
                <w:b/>
                <w:sz w:val="22"/>
                <w:szCs w:val="22"/>
              </w:rPr>
              <w:t>(assignments due at 11:59 pm CT the night before each class)</w:t>
            </w:r>
          </w:p>
        </w:tc>
      </w:tr>
      <w:tr w:rsidR="000F4984" w14:paraId="0C473D36" w14:textId="77777777" w:rsidTr="002F2DD6">
        <w:trPr>
          <w:trHeight w:val="1070"/>
        </w:trPr>
        <w:tc>
          <w:tcPr>
            <w:tcW w:w="755" w:type="dxa"/>
            <w:vAlign w:val="center"/>
          </w:tcPr>
          <w:p w14:paraId="1BF94578" w14:textId="77777777" w:rsidR="000F4984" w:rsidRPr="000F4984" w:rsidRDefault="000F4984" w:rsidP="000F4984">
            <w:pPr>
              <w:widowControl w:val="0"/>
              <w:jc w:val="center"/>
              <w:rPr>
                <w:sz w:val="22"/>
                <w:szCs w:val="22"/>
              </w:rPr>
            </w:pPr>
            <w:r>
              <w:rPr>
                <w:sz w:val="22"/>
                <w:szCs w:val="22"/>
              </w:rPr>
              <w:t>1</w:t>
            </w:r>
          </w:p>
        </w:tc>
        <w:tc>
          <w:tcPr>
            <w:tcW w:w="1008" w:type="dxa"/>
            <w:vAlign w:val="center"/>
          </w:tcPr>
          <w:p w14:paraId="44EADD71" w14:textId="3AB85529" w:rsidR="000F4984" w:rsidRPr="000F4984" w:rsidRDefault="000F4984" w:rsidP="000F4984">
            <w:pPr>
              <w:widowControl w:val="0"/>
              <w:jc w:val="center"/>
              <w:rPr>
                <w:sz w:val="22"/>
                <w:szCs w:val="22"/>
              </w:rPr>
            </w:pPr>
            <w:r w:rsidRPr="000F4984">
              <w:rPr>
                <w:sz w:val="22"/>
                <w:szCs w:val="22"/>
              </w:rPr>
              <w:t>May 2</w:t>
            </w:r>
            <w:r w:rsidR="00ED246D">
              <w:rPr>
                <w:sz w:val="22"/>
                <w:szCs w:val="22"/>
              </w:rPr>
              <w:t>7</w:t>
            </w:r>
          </w:p>
        </w:tc>
        <w:tc>
          <w:tcPr>
            <w:tcW w:w="2160" w:type="dxa"/>
            <w:tcBorders>
              <w:top w:val="single" w:sz="4" w:space="0" w:color="auto"/>
            </w:tcBorders>
            <w:vAlign w:val="center"/>
          </w:tcPr>
          <w:p w14:paraId="013E1185" w14:textId="77777777" w:rsidR="000F4984" w:rsidRDefault="000F4984" w:rsidP="000F4984">
            <w:pPr>
              <w:widowControl w:val="0"/>
              <w:spacing w:before="40" w:after="40"/>
              <w:rPr>
                <w:bCs/>
                <w:sz w:val="22"/>
                <w:szCs w:val="22"/>
              </w:rPr>
            </w:pPr>
            <w:r w:rsidRPr="00513FAD">
              <w:rPr>
                <w:bCs/>
                <w:sz w:val="22"/>
                <w:szCs w:val="22"/>
              </w:rPr>
              <w:t xml:space="preserve">Introductions, Syllabus, Class </w:t>
            </w:r>
            <w:proofErr w:type="gramStart"/>
            <w:r w:rsidRPr="00513FAD">
              <w:rPr>
                <w:bCs/>
                <w:sz w:val="22"/>
                <w:szCs w:val="22"/>
              </w:rPr>
              <w:t>overview;</w:t>
            </w:r>
            <w:proofErr w:type="gramEnd"/>
            <w:r w:rsidRPr="00513FAD">
              <w:rPr>
                <w:bCs/>
                <w:sz w:val="22"/>
                <w:szCs w:val="22"/>
              </w:rPr>
              <w:t xml:space="preserve"> </w:t>
            </w:r>
          </w:p>
          <w:p w14:paraId="4532CA26" w14:textId="77777777" w:rsidR="00904DD5" w:rsidRPr="00513FAD" w:rsidRDefault="00904DD5" w:rsidP="00904DD5">
            <w:pPr>
              <w:widowControl w:val="0"/>
              <w:spacing w:before="40" w:after="40"/>
              <w:rPr>
                <w:bCs/>
                <w:sz w:val="22"/>
                <w:szCs w:val="22"/>
              </w:rPr>
            </w:pPr>
            <w:r w:rsidRPr="00513FAD">
              <w:rPr>
                <w:bCs/>
                <w:sz w:val="22"/>
                <w:szCs w:val="22"/>
              </w:rPr>
              <w:t>Lecture on “What is Expository Preaching</w:t>
            </w:r>
          </w:p>
        </w:tc>
        <w:tc>
          <w:tcPr>
            <w:tcW w:w="2304" w:type="dxa"/>
            <w:tcBorders>
              <w:top w:val="single" w:sz="4" w:space="0" w:color="auto"/>
            </w:tcBorders>
          </w:tcPr>
          <w:p w14:paraId="4881DB70" w14:textId="77777777" w:rsidR="000F4984" w:rsidRPr="00513FAD" w:rsidRDefault="000F4984" w:rsidP="000F4984">
            <w:pPr>
              <w:widowControl w:val="0"/>
              <w:spacing w:before="80" w:after="80"/>
              <w:rPr>
                <w:bCs/>
                <w:sz w:val="22"/>
                <w:szCs w:val="22"/>
              </w:rPr>
            </w:pPr>
            <w:r w:rsidRPr="00513FAD">
              <w:rPr>
                <w:bCs/>
                <w:sz w:val="22"/>
                <w:szCs w:val="22"/>
              </w:rPr>
              <w:t xml:space="preserve">Begin reading </w:t>
            </w:r>
            <w:r w:rsidRPr="00513FAD">
              <w:rPr>
                <w:sz w:val="22"/>
                <w:szCs w:val="22"/>
              </w:rPr>
              <w:t xml:space="preserve">“Communicating for a Change” by Stanley and Jones; and </w:t>
            </w:r>
            <w:r w:rsidRPr="00A03C2C">
              <w:rPr>
                <w:bCs/>
                <w:sz w:val="22"/>
                <w:szCs w:val="22"/>
              </w:rPr>
              <w:t>on the</w:t>
            </w:r>
            <w:r w:rsidRPr="00513FAD">
              <w:rPr>
                <w:b/>
                <w:sz w:val="22"/>
                <w:szCs w:val="22"/>
              </w:rPr>
              <w:t xml:space="preserve"> </w:t>
            </w:r>
            <w:r w:rsidRPr="00513FAD">
              <w:rPr>
                <w:sz w:val="22"/>
                <w:szCs w:val="22"/>
              </w:rPr>
              <w:t xml:space="preserve">“Invitation to Biblical Preaching” by </w:t>
            </w:r>
            <w:proofErr w:type="spellStart"/>
            <w:r w:rsidRPr="00513FAD">
              <w:rPr>
                <w:sz w:val="22"/>
                <w:szCs w:val="22"/>
              </w:rPr>
              <w:t>Sunukjian</w:t>
            </w:r>
            <w:proofErr w:type="spellEnd"/>
            <w:r w:rsidRPr="00513FAD">
              <w:rPr>
                <w:sz w:val="22"/>
                <w:szCs w:val="22"/>
              </w:rPr>
              <w:t>.</w:t>
            </w:r>
            <w:r w:rsidRPr="00513FAD">
              <w:rPr>
                <w:bCs/>
                <w:sz w:val="22"/>
                <w:szCs w:val="22"/>
              </w:rPr>
              <w:t xml:space="preserve"> </w:t>
            </w:r>
          </w:p>
        </w:tc>
        <w:tc>
          <w:tcPr>
            <w:tcW w:w="2953" w:type="dxa"/>
            <w:tcBorders>
              <w:top w:val="single" w:sz="4" w:space="0" w:color="auto"/>
            </w:tcBorders>
            <w:vAlign w:val="center"/>
          </w:tcPr>
          <w:p w14:paraId="6AC6D14C" w14:textId="77777777" w:rsidR="006A5FDC" w:rsidRDefault="006A5FDC" w:rsidP="006A5FDC">
            <w:pPr>
              <w:widowControl w:val="0"/>
              <w:spacing w:before="80" w:after="80"/>
              <w:rPr>
                <w:b/>
                <w:sz w:val="22"/>
                <w:szCs w:val="22"/>
              </w:rPr>
            </w:pPr>
          </w:p>
          <w:p w14:paraId="685847E5" w14:textId="6DB3194D" w:rsidR="006A5FDC" w:rsidRDefault="006A5FDC" w:rsidP="006A5FDC">
            <w:pPr>
              <w:widowControl w:val="0"/>
              <w:spacing w:before="80" w:after="80"/>
              <w:rPr>
                <w:bCs/>
                <w:sz w:val="22"/>
                <w:szCs w:val="22"/>
              </w:rPr>
            </w:pPr>
            <w:r>
              <w:rPr>
                <w:b/>
                <w:sz w:val="22"/>
                <w:szCs w:val="22"/>
              </w:rPr>
              <w:t xml:space="preserve">Due </w:t>
            </w:r>
            <w:r w:rsidR="00ED246D">
              <w:rPr>
                <w:b/>
                <w:sz w:val="22"/>
                <w:szCs w:val="22"/>
              </w:rPr>
              <w:t>June 2</w:t>
            </w:r>
            <w:r w:rsidR="00ED246D" w:rsidRPr="00ED246D">
              <w:rPr>
                <w:b/>
                <w:sz w:val="22"/>
                <w:szCs w:val="22"/>
                <w:vertAlign w:val="superscript"/>
              </w:rPr>
              <w:t>nd</w:t>
            </w:r>
            <w:r w:rsidR="00ED246D">
              <w:rPr>
                <w:b/>
                <w:sz w:val="22"/>
                <w:szCs w:val="22"/>
              </w:rPr>
              <w:t xml:space="preserve"> </w:t>
            </w:r>
            <w:r w:rsidRPr="00F11FAC">
              <w:rPr>
                <w:b/>
                <w:bCs/>
                <w:sz w:val="22"/>
                <w:szCs w:val="22"/>
              </w:rPr>
              <w:t>by 11:59 pm</w:t>
            </w:r>
          </w:p>
          <w:p w14:paraId="38CC2F81" w14:textId="1DCAFCA0" w:rsidR="000F4984" w:rsidRPr="006A5FDC" w:rsidRDefault="006A5FDC" w:rsidP="006A5FDC">
            <w:pPr>
              <w:pStyle w:val="ListParagraph"/>
              <w:widowControl w:val="0"/>
              <w:numPr>
                <w:ilvl w:val="0"/>
                <w:numId w:val="18"/>
              </w:numPr>
              <w:spacing w:before="80" w:after="80"/>
              <w:rPr>
                <w:bCs/>
                <w:sz w:val="22"/>
                <w:szCs w:val="22"/>
              </w:rPr>
            </w:pPr>
            <w:r w:rsidRPr="006A5FDC">
              <w:rPr>
                <w:bCs/>
                <w:sz w:val="22"/>
                <w:szCs w:val="22"/>
              </w:rPr>
              <w:t>Class Summary 1</w:t>
            </w:r>
          </w:p>
        </w:tc>
      </w:tr>
      <w:tr w:rsidR="000F4984" w14:paraId="341BFAB4" w14:textId="77777777" w:rsidTr="002F2DD6">
        <w:trPr>
          <w:trHeight w:val="1070"/>
        </w:trPr>
        <w:tc>
          <w:tcPr>
            <w:tcW w:w="755" w:type="dxa"/>
            <w:vAlign w:val="center"/>
          </w:tcPr>
          <w:p w14:paraId="2403EFD3" w14:textId="77777777" w:rsidR="000F4984" w:rsidRPr="000F4984" w:rsidRDefault="000F4984" w:rsidP="000F4984">
            <w:pPr>
              <w:widowControl w:val="0"/>
              <w:jc w:val="center"/>
              <w:rPr>
                <w:sz w:val="22"/>
                <w:szCs w:val="22"/>
              </w:rPr>
            </w:pPr>
            <w:r>
              <w:rPr>
                <w:sz w:val="22"/>
                <w:szCs w:val="22"/>
              </w:rPr>
              <w:t>2</w:t>
            </w:r>
          </w:p>
        </w:tc>
        <w:tc>
          <w:tcPr>
            <w:tcW w:w="1008" w:type="dxa"/>
            <w:vAlign w:val="center"/>
          </w:tcPr>
          <w:p w14:paraId="461435C3" w14:textId="60EB4DB3" w:rsidR="000F4984" w:rsidRPr="000F4984" w:rsidRDefault="000F4984" w:rsidP="000F4984">
            <w:pPr>
              <w:widowControl w:val="0"/>
              <w:jc w:val="center"/>
              <w:rPr>
                <w:sz w:val="22"/>
                <w:szCs w:val="22"/>
              </w:rPr>
            </w:pPr>
            <w:r w:rsidRPr="000F4984">
              <w:rPr>
                <w:sz w:val="22"/>
                <w:szCs w:val="22"/>
              </w:rPr>
              <w:t xml:space="preserve">June </w:t>
            </w:r>
            <w:r w:rsidR="00ED246D">
              <w:rPr>
                <w:sz w:val="22"/>
                <w:szCs w:val="22"/>
              </w:rPr>
              <w:t>3</w:t>
            </w:r>
          </w:p>
        </w:tc>
        <w:tc>
          <w:tcPr>
            <w:tcW w:w="2160" w:type="dxa"/>
            <w:tcBorders>
              <w:top w:val="single" w:sz="4" w:space="0" w:color="auto"/>
            </w:tcBorders>
            <w:vAlign w:val="center"/>
          </w:tcPr>
          <w:p w14:paraId="105F57F4" w14:textId="77777777" w:rsidR="00904DD5" w:rsidRPr="00513FAD" w:rsidRDefault="00904DD5" w:rsidP="000F4984">
            <w:pPr>
              <w:widowControl w:val="0"/>
              <w:spacing w:before="40" w:after="40"/>
              <w:rPr>
                <w:bCs/>
                <w:sz w:val="22"/>
                <w:szCs w:val="22"/>
              </w:rPr>
            </w:pPr>
            <w:r w:rsidRPr="00513FAD">
              <w:rPr>
                <w:bCs/>
                <w:sz w:val="22"/>
                <w:szCs w:val="22"/>
              </w:rPr>
              <w:t>Lecture on Scripture Memory by Dr. and Pastor Thomas Beavers</w:t>
            </w:r>
          </w:p>
        </w:tc>
        <w:tc>
          <w:tcPr>
            <w:tcW w:w="2304" w:type="dxa"/>
            <w:tcBorders>
              <w:top w:val="single" w:sz="4" w:space="0" w:color="auto"/>
            </w:tcBorders>
          </w:tcPr>
          <w:p w14:paraId="34BDE483" w14:textId="77777777" w:rsidR="000F4984" w:rsidRPr="00513FAD" w:rsidRDefault="000F4984" w:rsidP="000F4984">
            <w:pPr>
              <w:widowControl w:val="0"/>
              <w:spacing w:before="80" w:after="80"/>
              <w:rPr>
                <w:bCs/>
                <w:sz w:val="22"/>
                <w:szCs w:val="22"/>
              </w:rPr>
            </w:pPr>
            <w:r w:rsidRPr="00513FAD">
              <w:rPr>
                <w:bCs/>
                <w:sz w:val="22"/>
                <w:szCs w:val="22"/>
              </w:rPr>
              <w:t>For next class, read chapters 1, 2, 3, and 8 in B/P.</w:t>
            </w:r>
          </w:p>
        </w:tc>
        <w:tc>
          <w:tcPr>
            <w:tcW w:w="2953" w:type="dxa"/>
            <w:tcBorders>
              <w:top w:val="single" w:sz="4" w:space="0" w:color="auto"/>
            </w:tcBorders>
            <w:vAlign w:val="center"/>
          </w:tcPr>
          <w:p w14:paraId="2F904F5B" w14:textId="26AA29E0" w:rsidR="006A5FDC" w:rsidRDefault="00F11FAC" w:rsidP="006A5FDC">
            <w:pPr>
              <w:widowControl w:val="0"/>
              <w:spacing w:before="80" w:after="80"/>
              <w:ind w:left="-13"/>
              <w:rPr>
                <w:b/>
                <w:sz w:val="22"/>
                <w:szCs w:val="22"/>
              </w:rPr>
            </w:pPr>
            <w:r w:rsidRPr="006A5FDC">
              <w:rPr>
                <w:bCs/>
                <w:sz w:val="22"/>
                <w:szCs w:val="22"/>
              </w:rPr>
              <w:t xml:space="preserve"> </w:t>
            </w:r>
            <w:r w:rsidR="006A5FDC">
              <w:rPr>
                <w:b/>
                <w:sz w:val="22"/>
                <w:szCs w:val="22"/>
              </w:rPr>
              <w:t xml:space="preserve">Due June </w:t>
            </w:r>
            <w:r w:rsidR="00ED246D">
              <w:rPr>
                <w:b/>
                <w:sz w:val="22"/>
                <w:szCs w:val="22"/>
              </w:rPr>
              <w:t>9</w:t>
            </w:r>
            <w:r w:rsidR="00ED246D" w:rsidRPr="00ED246D">
              <w:rPr>
                <w:b/>
                <w:sz w:val="22"/>
                <w:szCs w:val="22"/>
                <w:vertAlign w:val="superscript"/>
              </w:rPr>
              <w:t>th</w:t>
            </w:r>
            <w:r w:rsidR="006A5FDC">
              <w:rPr>
                <w:b/>
                <w:sz w:val="22"/>
                <w:szCs w:val="22"/>
              </w:rPr>
              <w:t xml:space="preserve"> by 11:59 pm</w:t>
            </w:r>
          </w:p>
          <w:p w14:paraId="4E412435" w14:textId="77777777" w:rsidR="006A5FDC" w:rsidRPr="00F11FAC" w:rsidRDefault="006A5FDC" w:rsidP="006A5FDC">
            <w:pPr>
              <w:pStyle w:val="ListParagraph"/>
              <w:widowControl w:val="0"/>
              <w:numPr>
                <w:ilvl w:val="0"/>
                <w:numId w:val="12"/>
              </w:numPr>
              <w:spacing w:before="80" w:after="80"/>
              <w:rPr>
                <w:bCs/>
                <w:sz w:val="22"/>
                <w:szCs w:val="22"/>
              </w:rPr>
            </w:pPr>
            <w:r w:rsidRPr="00F11FAC">
              <w:rPr>
                <w:bCs/>
                <w:sz w:val="22"/>
                <w:szCs w:val="22"/>
              </w:rPr>
              <w:t>Class Summary 2</w:t>
            </w:r>
            <w:r>
              <w:rPr>
                <w:bCs/>
                <w:sz w:val="22"/>
                <w:szCs w:val="22"/>
              </w:rPr>
              <w:t xml:space="preserve"> </w:t>
            </w:r>
          </w:p>
          <w:p w14:paraId="6F6295DC" w14:textId="3416F067" w:rsidR="000F4984" w:rsidRPr="006A5FDC" w:rsidRDefault="006A5FDC" w:rsidP="006A5FDC">
            <w:pPr>
              <w:widowControl w:val="0"/>
              <w:spacing w:before="80" w:after="80"/>
              <w:rPr>
                <w:bCs/>
                <w:sz w:val="22"/>
                <w:szCs w:val="22"/>
              </w:rPr>
            </w:pPr>
            <w:r w:rsidRPr="000F4984">
              <w:rPr>
                <w:b/>
                <w:bCs/>
                <w:sz w:val="22"/>
                <w:szCs w:val="22"/>
              </w:rPr>
              <w:t>See Course Handouts for 1</w:t>
            </w:r>
            <w:r w:rsidRPr="002F2DD6">
              <w:rPr>
                <w:b/>
                <w:bCs/>
                <w:sz w:val="22"/>
                <w:szCs w:val="22"/>
              </w:rPr>
              <w:t xml:space="preserve">st </w:t>
            </w:r>
            <w:r w:rsidRPr="000F4984">
              <w:rPr>
                <w:b/>
                <w:bCs/>
                <w:sz w:val="22"/>
                <w:szCs w:val="22"/>
              </w:rPr>
              <w:t>Preaching Assignment Scripture</w:t>
            </w:r>
          </w:p>
        </w:tc>
      </w:tr>
      <w:tr w:rsidR="000F4984" w14:paraId="2D3ACDFC" w14:textId="77777777" w:rsidTr="002F2DD6">
        <w:trPr>
          <w:trHeight w:val="1070"/>
        </w:trPr>
        <w:tc>
          <w:tcPr>
            <w:tcW w:w="755" w:type="dxa"/>
            <w:vAlign w:val="center"/>
          </w:tcPr>
          <w:p w14:paraId="306DA6E1" w14:textId="77777777" w:rsidR="000F4984" w:rsidRPr="000F4984" w:rsidRDefault="000F4984" w:rsidP="000F4984">
            <w:pPr>
              <w:widowControl w:val="0"/>
              <w:jc w:val="center"/>
              <w:rPr>
                <w:sz w:val="22"/>
                <w:szCs w:val="22"/>
              </w:rPr>
            </w:pPr>
            <w:r>
              <w:rPr>
                <w:sz w:val="22"/>
                <w:szCs w:val="22"/>
              </w:rPr>
              <w:t>3</w:t>
            </w:r>
          </w:p>
        </w:tc>
        <w:tc>
          <w:tcPr>
            <w:tcW w:w="1008" w:type="dxa"/>
            <w:vAlign w:val="center"/>
          </w:tcPr>
          <w:p w14:paraId="79A7D742" w14:textId="1183F52A" w:rsidR="000F4984" w:rsidRPr="000F4984" w:rsidRDefault="000F4984" w:rsidP="000F4984">
            <w:pPr>
              <w:widowControl w:val="0"/>
              <w:jc w:val="center"/>
              <w:rPr>
                <w:sz w:val="22"/>
                <w:szCs w:val="22"/>
              </w:rPr>
            </w:pPr>
            <w:r w:rsidRPr="000F4984">
              <w:rPr>
                <w:sz w:val="22"/>
                <w:szCs w:val="22"/>
              </w:rPr>
              <w:t xml:space="preserve">June </w:t>
            </w:r>
            <w:r w:rsidR="00ED246D">
              <w:rPr>
                <w:sz w:val="22"/>
                <w:szCs w:val="22"/>
              </w:rPr>
              <w:t>10</w:t>
            </w:r>
          </w:p>
        </w:tc>
        <w:tc>
          <w:tcPr>
            <w:tcW w:w="2160" w:type="dxa"/>
            <w:tcBorders>
              <w:top w:val="single" w:sz="4" w:space="0" w:color="auto"/>
            </w:tcBorders>
            <w:vAlign w:val="center"/>
          </w:tcPr>
          <w:p w14:paraId="36F9F0CB" w14:textId="77777777" w:rsidR="000F4984" w:rsidRPr="00513FAD" w:rsidRDefault="000F4984" w:rsidP="000F4984">
            <w:pPr>
              <w:widowControl w:val="0"/>
              <w:spacing w:before="40" w:after="40"/>
              <w:rPr>
                <w:bCs/>
                <w:sz w:val="22"/>
                <w:szCs w:val="22"/>
              </w:rPr>
            </w:pPr>
            <w:r w:rsidRPr="00513FAD">
              <w:rPr>
                <w:bCs/>
                <w:sz w:val="22"/>
                <w:szCs w:val="22"/>
              </w:rPr>
              <w:t>Lecture and Discussion on “Developing an Outline” and “Developing an Introduction”</w:t>
            </w:r>
          </w:p>
        </w:tc>
        <w:tc>
          <w:tcPr>
            <w:tcW w:w="2304" w:type="dxa"/>
            <w:tcBorders>
              <w:top w:val="single" w:sz="4" w:space="0" w:color="auto"/>
            </w:tcBorders>
          </w:tcPr>
          <w:p w14:paraId="2D97724A" w14:textId="77777777" w:rsidR="000F4984" w:rsidRPr="00513FAD" w:rsidRDefault="000F4984" w:rsidP="000F4984">
            <w:pPr>
              <w:widowControl w:val="0"/>
              <w:spacing w:before="80" w:after="80"/>
              <w:rPr>
                <w:bCs/>
                <w:sz w:val="22"/>
                <w:szCs w:val="22"/>
              </w:rPr>
            </w:pPr>
            <w:r w:rsidRPr="00513FAD">
              <w:rPr>
                <w:bCs/>
                <w:sz w:val="22"/>
                <w:szCs w:val="22"/>
              </w:rPr>
              <w:t xml:space="preserve">For next session – </w:t>
            </w:r>
          </w:p>
          <w:p w14:paraId="260852DB" w14:textId="77777777" w:rsidR="000F4984" w:rsidRPr="00513FAD" w:rsidRDefault="000F4984" w:rsidP="000F4984">
            <w:pPr>
              <w:widowControl w:val="0"/>
              <w:spacing w:before="80" w:after="80"/>
              <w:rPr>
                <w:bCs/>
                <w:sz w:val="22"/>
                <w:szCs w:val="22"/>
              </w:rPr>
            </w:pPr>
            <w:r w:rsidRPr="00513FAD">
              <w:rPr>
                <w:bCs/>
                <w:sz w:val="22"/>
                <w:szCs w:val="22"/>
              </w:rPr>
              <w:t xml:space="preserve">Complete your Exegetical Outline of your assigned Passage; </w:t>
            </w:r>
          </w:p>
          <w:p w14:paraId="285F6A76" w14:textId="77777777" w:rsidR="000F4984" w:rsidRPr="00513FAD" w:rsidRDefault="000F4984" w:rsidP="000F4984">
            <w:pPr>
              <w:widowControl w:val="0"/>
              <w:spacing w:before="80" w:after="80"/>
              <w:rPr>
                <w:bCs/>
                <w:sz w:val="22"/>
                <w:szCs w:val="22"/>
              </w:rPr>
            </w:pPr>
            <w:r w:rsidRPr="00513FAD">
              <w:rPr>
                <w:bCs/>
                <w:sz w:val="22"/>
                <w:szCs w:val="22"/>
              </w:rPr>
              <w:t>Work on the Introduction of the Homiletical Outline...</w:t>
            </w:r>
          </w:p>
          <w:p w14:paraId="6F83EE9B" w14:textId="77777777" w:rsidR="000F4984" w:rsidRPr="00513FAD" w:rsidRDefault="000F4984" w:rsidP="000F4984">
            <w:pPr>
              <w:widowControl w:val="0"/>
              <w:spacing w:before="80" w:after="80"/>
              <w:rPr>
                <w:bCs/>
                <w:sz w:val="22"/>
                <w:szCs w:val="22"/>
              </w:rPr>
            </w:pPr>
            <w:r w:rsidRPr="00513FAD">
              <w:rPr>
                <w:bCs/>
                <w:sz w:val="22"/>
                <w:szCs w:val="22"/>
              </w:rPr>
              <w:t xml:space="preserve">For next session, read chapters 5-7 in B/P. </w:t>
            </w:r>
          </w:p>
        </w:tc>
        <w:tc>
          <w:tcPr>
            <w:tcW w:w="2953" w:type="dxa"/>
            <w:tcBorders>
              <w:top w:val="single" w:sz="4" w:space="0" w:color="auto"/>
            </w:tcBorders>
            <w:vAlign w:val="center"/>
          </w:tcPr>
          <w:p w14:paraId="4D1FE516" w14:textId="243887C1" w:rsidR="006A5FDC" w:rsidRDefault="006A5FDC" w:rsidP="006A5FDC">
            <w:pPr>
              <w:widowControl w:val="0"/>
              <w:spacing w:before="80" w:after="80"/>
              <w:rPr>
                <w:b/>
                <w:sz w:val="22"/>
                <w:szCs w:val="22"/>
              </w:rPr>
            </w:pPr>
            <w:r>
              <w:rPr>
                <w:b/>
                <w:sz w:val="22"/>
                <w:szCs w:val="22"/>
              </w:rPr>
              <w:t>Due June 1</w:t>
            </w:r>
            <w:r w:rsidR="00ED246D">
              <w:rPr>
                <w:b/>
                <w:sz w:val="22"/>
                <w:szCs w:val="22"/>
              </w:rPr>
              <w:t>6</w:t>
            </w:r>
            <w:r w:rsidR="00ED246D" w:rsidRPr="00ED246D">
              <w:rPr>
                <w:b/>
                <w:sz w:val="22"/>
                <w:szCs w:val="22"/>
                <w:vertAlign w:val="superscript"/>
              </w:rPr>
              <w:t>th</w:t>
            </w:r>
            <w:r w:rsidRPr="00F11FAC">
              <w:rPr>
                <w:b/>
                <w:bCs/>
                <w:sz w:val="22"/>
                <w:szCs w:val="22"/>
              </w:rPr>
              <w:t xml:space="preserve"> by 11:59 pm</w:t>
            </w:r>
          </w:p>
          <w:p w14:paraId="5BA44E23" w14:textId="77777777" w:rsidR="006A5FDC" w:rsidRPr="00F11FAC" w:rsidRDefault="006A5FDC" w:rsidP="006A5FDC">
            <w:pPr>
              <w:pStyle w:val="ListParagraph"/>
              <w:widowControl w:val="0"/>
              <w:numPr>
                <w:ilvl w:val="0"/>
                <w:numId w:val="12"/>
              </w:numPr>
              <w:spacing w:before="80" w:after="80"/>
              <w:rPr>
                <w:bCs/>
                <w:sz w:val="22"/>
                <w:szCs w:val="22"/>
              </w:rPr>
            </w:pPr>
            <w:r w:rsidRPr="00F11FAC">
              <w:rPr>
                <w:bCs/>
                <w:sz w:val="22"/>
                <w:szCs w:val="22"/>
              </w:rPr>
              <w:t>Class summary 3</w:t>
            </w:r>
            <w:r>
              <w:rPr>
                <w:bCs/>
                <w:sz w:val="22"/>
                <w:szCs w:val="22"/>
              </w:rPr>
              <w:t xml:space="preserve"> </w:t>
            </w:r>
          </w:p>
          <w:p w14:paraId="49568A0D" w14:textId="77777777" w:rsidR="006A5FDC" w:rsidRDefault="006A5FDC" w:rsidP="006A5FDC">
            <w:pPr>
              <w:pStyle w:val="ListParagraph"/>
              <w:widowControl w:val="0"/>
              <w:numPr>
                <w:ilvl w:val="0"/>
                <w:numId w:val="12"/>
              </w:numPr>
              <w:spacing w:before="80" w:after="80"/>
              <w:rPr>
                <w:bCs/>
                <w:sz w:val="22"/>
                <w:szCs w:val="22"/>
              </w:rPr>
            </w:pPr>
            <w:r w:rsidRPr="00F11FAC">
              <w:rPr>
                <w:bCs/>
                <w:sz w:val="22"/>
                <w:szCs w:val="22"/>
              </w:rPr>
              <w:t xml:space="preserve">Work on Introduction of the Homiletical Outline... </w:t>
            </w:r>
          </w:p>
          <w:p w14:paraId="26873CF8" w14:textId="17FAFFCC" w:rsidR="000F4984" w:rsidRPr="000F4984" w:rsidRDefault="006A5FDC" w:rsidP="006A5FDC">
            <w:pPr>
              <w:widowControl w:val="0"/>
              <w:spacing w:before="80" w:after="80"/>
              <w:ind w:left="-13"/>
              <w:rPr>
                <w:b/>
                <w:bCs/>
                <w:sz w:val="22"/>
                <w:szCs w:val="22"/>
              </w:rPr>
            </w:pPr>
            <w:r w:rsidRPr="000F4984">
              <w:rPr>
                <w:b/>
                <w:bCs/>
                <w:sz w:val="22"/>
                <w:szCs w:val="22"/>
              </w:rPr>
              <w:t>See Course Handouts for 2nd Preaching Assignment Scripture</w:t>
            </w:r>
          </w:p>
        </w:tc>
      </w:tr>
      <w:tr w:rsidR="000F4984" w14:paraId="557A57CC" w14:textId="77777777" w:rsidTr="002F2DD6">
        <w:trPr>
          <w:trHeight w:val="620"/>
        </w:trPr>
        <w:tc>
          <w:tcPr>
            <w:tcW w:w="755" w:type="dxa"/>
            <w:vAlign w:val="center"/>
          </w:tcPr>
          <w:p w14:paraId="43FD18DC" w14:textId="77777777" w:rsidR="000F4984" w:rsidRPr="000F4984" w:rsidRDefault="000F4984" w:rsidP="000F4984">
            <w:pPr>
              <w:widowControl w:val="0"/>
              <w:jc w:val="center"/>
              <w:rPr>
                <w:sz w:val="22"/>
                <w:szCs w:val="22"/>
              </w:rPr>
            </w:pPr>
            <w:r>
              <w:rPr>
                <w:sz w:val="22"/>
                <w:szCs w:val="22"/>
              </w:rPr>
              <w:t>4</w:t>
            </w:r>
          </w:p>
        </w:tc>
        <w:tc>
          <w:tcPr>
            <w:tcW w:w="1008" w:type="dxa"/>
            <w:vAlign w:val="center"/>
          </w:tcPr>
          <w:p w14:paraId="5FAF815E" w14:textId="336050DD" w:rsidR="000F4984" w:rsidRPr="000F4984" w:rsidRDefault="000F4984" w:rsidP="000F4984">
            <w:pPr>
              <w:widowControl w:val="0"/>
              <w:jc w:val="center"/>
              <w:rPr>
                <w:sz w:val="22"/>
                <w:szCs w:val="22"/>
              </w:rPr>
            </w:pPr>
            <w:r w:rsidRPr="000F4984">
              <w:rPr>
                <w:sz w:val="22"/>
                <w:szCs w:val="22"/>
              </w:rPr>
              <w:t xml:space="preserve">June </w:t>
            </w:r>
            <w:r w:rsidR="00ED246D">
              <w:rPr>
                <w:sz w:val="22"/>
                <w:szCs w:val="22"/>
              </w:rPr>
              <w:t>17</w:t>
            </w:r>
          </w:p>
        </w:tc>
        <w:tc>
          <w:tcPr>
            <w:tcW w:w="2160" w:type="dxa"/>
            <w:vAlign w:val="center"/>
          </w:tcPr>
          <w:p w14:paraId="6B02DDFE" w14:textId="77777777" w:rsidR="000F4984" w:rsidRPr="00513FAD" w:rsidRDefault="000F4984" w:rsidP="000F4984">
            <w:pPr>
              <w:widowControl w:val="0"/>
              <w:spacing w:before="80" w:after="80"/>
              <w:rPr>
                <w:bCs/>
                <w:sz w:val="22"/>
                <w:szCs w:val="22"/>
              </w:rPr>
            </w:pPr>
            <w:r w:rsidRPr="00513FAD">
              <w:rPr>
                <w:bCs/>
                <w:sz w:val="22"/>
                <w:szCs w:val="22"/>
              </w:rPr>
              <w:t>Lecture and Discussion on “The Conclusion”</w:t>
            </w:r>
          </w:p>
          <w:p w14:paraId="680B5A39" w14:textId="77777777" w:rsidR="000F4984" w:rsidRPr="00513FAD" w:rsidRDefault="000F4984" w:rsidP="000F4984">
            <w:pPr>
              <w:widowControl w:val="0"/>
              <w:spacing w:before="80" w:after="80"/>
              <w:rPr>
                <w:bCs/>
                <w:sz w:val="22"/>
                <w:szCs w:val="22"/>
              </w:rPr>
            </w:pPr>
          </w:p>
        </w:tc>
        <w:tc>
          <w:tcPr>
            <w:tcW w:w="2304" w:type="dxa"/>
          </w:tcPr>
          <w:p w14:paraId="16912DC7" w14:textId="77777777" w:rsidR="000F4984" w:rsidRPr="00513FAD" w:rsidRDefault="000F4984" w:rsidP="000F4984">
            <w:pPr>
              <w:widowControl w:val="0"/>
              <w:spacing w:before="40" w:after="40"/>
              <w:rPr>
                <w:bCs/>
                <w:sz w:val="22"/>
                <w:szCs w:val="22"/>
              </w:rPr>
            </w:pPr>
            <w:r w:rsidRPr="00513FAD">
              <w:rPr>
                <w:bCs/>
                <w:sz w:val="22"/>
                <w:szCs w:val="22"/>
              </w:rPr>
              <w:t xml:space="preserve">For next session – </w:t>
            </w:r>
          </w:p>
          <w:p w14:paraId="5A95E270" w14:textId="77777777" w:rsidR="000F4984" w:rsidRPr="00513FAD" w:rsidRDefault="000F4984" w:rsidP="000F4984">
            <w:pPr>
              <w:widowControl w:val="0"/>
              <w:spacing w:before="40" w:after="40"/>
              <w:rPr>
                <w:bCs/>
                <w:sz w:val="22"/>
                <w:szCs w:val="22"/>
              </w:rPr>
            </w:pPr>
            <w:r w:rsidRPr="00513FAD">
              <w:rPr>
                <w:bCs/>
                <w:sz w:val="22"/>
                <w:szCs w:val="22"/>
              </w:rPr>
              <w:t xml:space="preserve">Complete Theological Outline for practice; </w:t>
            </w:r>
          </w:p>
          <w:p w14:paraId="431CD6E7" w14:textId="77777777" w:rsidR="000F4984" w:rsidRPr="00513FAD" w:rsidRDefault="000F4984" w:rsidP="000F4984">
            <w:pPr>
              <w:widowControl w:val="0"/>
              <w:spacing w:before="40" w:after="40"/>
              <w:rPr>
                <w:bCs/>
                <w:sz w:val="22"/>
                <w:szCs w:val="22"/>
              </w:rPr>
            </w:pPr>
            <w:r w:rsidRPr="00513FAD">
              <w:rPr>
                <w:bCs/>
                <w:sz w:val="22"/>
                <w:szCs w:val="22"/>
              </w:rPr>
              <w:t>Complete Introduction; Work on Body of Homiletical Outline...</w:t>
            </w:r>
          </w:p>
          <w:p w14:paraId="446D2B31" w14:textId="77777777" w:rsidR="000F4984" w:rsidRPr="00513FAD" w:rsidRDefault="000F4984" w:rsidP="000F4984">
            <w:pPr>
              <w:widowControl w:val="0"/>
              <w:spacing w:before="40" w:after="40"/>
              <w:rPr>
                <w:bCs/>
                <w:sz w:val="22"/>
                <w:szCs w:val="22"/>
              </w:rPr>
            </w:pPr>
          </w:p>
        </w:tc>
        <w:tc>
          <w:tcPr>
            <w:tcW w:w="2953" w:type="dxa"/>
            <w:vAlign w:val="center"/>
          </w:tcPr>
          <w:p w14:paraId="7FAAC27C" w14:textId="248FA024" w:rsidR="006A5FDC" w:rsidRDefault="006A5FDC" w:rsidP="006A5FDC">
            <w:pPr>
              <w:widowControl w:val="0"/>
              <w:spacing w:after="120"/>
              <w:rPr>
                <w:b/>
                <w:sz w:val="22"/>
                <w:szCs w:val="22"/>
              </w:rPr>
            </w:pPr>
            <w:r>
              <w:rPr>
                <w:b/>
                <w:sz w:val="22"/>
                <w:szCs w:val="22"/>
              </w:rPr>
              <w:t>Due June 2</w:t>
            </w:r>
            <w:r w:rsidR="00ED246D">
              <w:rPr>
                <w:b/>
                <w:sz w:val="22"/>
                <w:szCs w:val="22"/>
              </w:rPr>
              <w:t>3</w:t>
            </w:r>
            <w:r w:rsidR="00ED246D" w:rsidRPr="00ED246D">
              <w:rPr>
                <w:b/>
                <w:sz w:val="22"/>
                <w:szCs w:val="22"/>
                <w:vertAlign w:val="superscript"/>
              </w:rPr>
              <w:t>rd</w:t>
            </w:r>
            <w:r w:rsidRPr="00F11FAC">
              <w:rPr>
                <w:b/>
                <w:bCs/>
                <w:sz w:val="22"/>
                <w:szCs w:val="22"/>
              </w:rPr>
              <w:t xml:space="preserve"> by 11:59 pm</w:t>
            </w:r>
          </w:p>
          <w:p w14:paraId="15BCA20E" w14:textId="77777777" w:rsidR="006A5FDC" w:rsidRDefault="006A5FDC" w:rsidP="006A5FDC">
            <w:pPr>
              <w:pStyle w:val="ListParagraph"/>
              <w:widowControl w:val="0"/>
              <w:numPr>
                <w:ilvl w:val="0"/>
                <w:numId w:val="13"/>
              </w:numPr>
              <w:spacing w:after="120"/>
              <w:rPr>
                <w:bCs/>
                <w:sz w:val="22"/>
                <w:szCs w:val="22"/>
              </w:rPr>
            </w:pPr>
            <w:r w:rsidRPr="002E436F">
              <w:rPr>
                <w:bCs/>
                <w:sz w:val="22"/>
                <w:szCs w:val="22"/>
              </w:rPr>
              <w:t>Class Summary 4</w:t>
            </w:r>
          </w:p>
          <w:p w14:paraId="10C7A10E" w14:textId="629F563F" w:rsidR="00F11FAC" w:rsidRPr="006A5FDC" w:rsidRDefault="006A5FDC" w:rsidP="006A5FDC">
            <w:pPr>
              <w:pStyle w:val="ListParagraph"/>
              <w:widowControl w:val="0"/>
              <w:numPr>
                <w:ilvl w:val="0"/>
                <w:numId w:val="13"/>
              </w:numPr>
              <w:spacing w:after="120"/>
              <w:rPr>
                <w:bCs/>
                <w:sz w:val="22"/>
                <w:szCs w:val="22"/>
              </w:rPr>
            </w:pPr>
            <w:r w:rsidRPr="006A5FDC">
              <w:rPr>
                <w:bCs/>
                <w:sz w:val="22"/>
                <w:szCs w:val="22"/>
              </w:rPr>
              <w:t>Work on the Body of Homiletical Outline</w:t>
            </w:r>
          </w:p>
        </w:tc>
      </w:tr>
      <w:tr w:rsidR="000F4984" w14:paraId="29BF6464" w14:textId="77777777" w:rsidTr="002F2DD6">
        <w:trPr>
          <w:trHeight w:val="708"/>
        </w:trPr>
        <w:tc>
          <w:tcPr>
            <w:tcW w:w="755" w:type="dxa"/>
            <w:vAlign w:val="center"/>
          </w:tcPr>
          <w:p w14:paraId="51871269" w14:textId="77777777" w:rsidR="000F4984" w:rsidRPr="000F4984" w:rsidRDefault="000F4984" w:rsidP="000F4984">
            <w:pPr>
              <w:widowControl w:val="0"/>
              <w:jc w:val="center"/>
              <w:rPr>
                <w:sz w:val="22"/>
                <w:szCs w:val="22"/>
              </w:rPr>
            </w:pPr>
            <w:r>
              <w:rPr>
                <w:sz w:val="22"/>
                <w:szCs w:val="22"/>
              </w:rPr>
              <w:t>5</w:t>
            </w:r>
          </w:p>
        </w:tc>
        <w:tc>
          <w:tcPr>
            <w:tcW w:w="1008" w:type="dxa"/>
            <w:vAlign w:val="center"/>
          </w:tcPr>
          <w:p w14:paraId="45DA362A" w14:textId="6DF0364E" w:rsidR="000F4984" w:rsidRPr="000F4984" w:rsidRDefault="000F4984" w:rsidP="000F4984">
            <w:pPr>
              <w:widowControl w:val="0"/>
              <w:jc w:val="center"/>
              <w:rPr>
                <w:sz w:val="22"/>
                <w:szCs w:val="22"/>
              </w:rPr>
            </w:pPr>
            <w:r w:rsidRPr="000F4984">
              <w:rPr>
                <w:sz w:val="22"/>
                <w:szCs w:val="22"/>
              </w:rPr>
              <w:t>June 2</w:t>
            </w:r>
            <w:r w:rsidR="00ED246D">
              <w:rPr>
                <w:sz w:val="22"/>
                <w:szCs w:val="22"/>
              </w:rPr>
              <w:t>4</w:t>
            </w:r>
          </w:p>
        </w:tc>
        <w:tc>
          <w:tcPr>
            <w:tcW w:w="2160" w:type="dxa"/>
            <w:vAlign w:val="center"/>
          </w:tcPr>
          <w:p w14:paraId="5F5CB1F0" w14:textId="77777777" w:rsidR="00786283" w:rsidRDefault="00786283" w:rsidP="000F4984">
            <w:pPr>
              <w:widowControl w:val="0"/>
              <w:spacing w:before="80" w:after="80"/>
              <w:rPr>
                <w:bCs/>
                <w:sz w:val="22"/>
                <w:szCs w:val="22"/>
              </w:rPr>
            </w:pPr>
            <w:r w:rsidRPr="00513FAD">
              <w:rPr>
                <w:bCs/>
                <w:sz w:val="22"/>
                <w:szCs w:val="22"/>
              </w:rPr>
              <w:t xml:space="preserve">Lecture and Discussion on “Developing the Body” </w:t>
            </w:r>
          </w:p>
          <w:p w14:paraId="02232560" w14:textId="77777777" w:rsidR="000F4984" w:rsidRPr="00513FAD" w:rsidRDefault="00786283" w:rsidP="000F4984">
            <w:pPr>
              <w:widowControl w:val="0"/>
              <w:spacing w:before="80" w:after="80"/>
              <w:rPr>
                <w:bCs/>
                <w:sz w:val="22"/>
                <w:szCs w:val="22"/>
              </w:rPr>
            </w:pPr>
            <w:r w:rsidRPr="00513FAD">
              <w:rPr>
                <w:bCs/>
                <w:sz w:val="22"/>
                <w:szCs w:val="22"/>
              </w:rPr>
              <w:t>How to Teach Women by Merritt J.</w:t>
            </w:r>
          </w:p>
        </w:tc>
        <w:tc>
          <w:tcPr>
            <w:tcW w:w="2304" w:type="dxa"/>
          </w:tcPr>
          <w:p w14:paraId="195D778B" w14:textId="77777777" w:rsidR="000F4984" w:rsidRPr="00513FAD" w:rsidRDefault="000F4984" w:rsidP="000F4984">
            <w:pPr>
              <w:widowControl w:val="0"/>
              <w:spacing w:before="40" w:after="40"/>
              <w:rPr>
                <w:bCs/>
                <w:sz w:val="22"/>
                <w:szCs w:val="22"/>
              </w:rPr>
            </w:pPr>
            <w:r w:rsidRPr="00513FAD">
              <w:rPr>
                <w:bCs/>
                <w:sz w:val="22"/>
                <w:szCs w:val="22"/>
              </w:rPr>
              <w:t>For next week –</w:t>
            </w:r>
          </w:p>
          <w:p w14:paraId="31BFD4A9" w14:textId="77777777" w:rsidR="000F4984" w:rsidRPr="00513FAD" w:rsidRDefault="000F4984" w:rsidP="000F4984">
            <w:pPr>
              <w:widowControl w:val="0"/>
              <w:spacing w:before="40" w:after="40"/>
              <w:rPr>
                <w:bCs/>
                <w:sz w:val="22"/>
                <w:szCs w:val="22"/>
              </w:rPr>
            </w:pPr>
            <w:r w:rsidRPr="00513FAD">
              <w:rPr>
                <w:bCs/>
                <w:sz w:val="22"/>
                <w:szCs w:val="22"/>
              </w:rPr>
              <w:t>Complete the Body of Homiletical Outline</w:t>
            </w:r>
          </w:p>
        </w:tc>
        <w:tc>
          <w:tcPr>
            <w:tcW w:w="2953" w:type="dxa"/>
            <w:vAlign w:val="center"/>
          </w:tcPr>
          <w:p w14:paraId="0AE709B3" w14:textId="2B254CEA" w:rsidR="006A5FDC" w:rsidRDefault="006A5FDC" w:rsidP="006A5FDC">
            <w:pPr>
              <w:widowControl w:val="0"/>
              <w:spacing w:before="80" w:after="80"/>
              <w:rPr>
                <w:b/>
                <w:sz w:val="22"/>
                <w:szCs w:val="22"/>
              </w:rPr>
            </w:pPr>
            <w:r>
              <w:rPr>
                <w:b/>
                <w:sz w:val="22"/>
                <w:szCs w:val="22"/>
              </w:rPr>
              <w:t xml:space="preserve">Due June </w:t>
            </w:r>
            <w:r w:rsidR="00ED246D">
              <w:rPr>
                <w:b/>
                <w:sz w:val="22"/>
                <w:szCs w:val="22"/>
              </w:rPr>
              <w:t>30</w:t>
            </w:r>
            <w:r w:rsidR="00ED246D" w:rsidRPr="00ED246D">
              <w:rPr>
                <w:b/>
                <w:sz w:val="22"/>
                <w:szCs w:val="22"/>
                <w:vertAlign w:val="superscript"/>
              </w:rPr>
              <w:t>th</w:t>
            </w:r>
            <w:r>
              <w:rPr>
                <w:b/>
                <w:sz w:val="22"/>
                <w:szCs w:val="22"/>
              </w:rPr>
              <w:t xml:space="preserve"> </w:t>
            </w:r>
            <w:r w:rsidRPr="00F11FAC">
              <w:rPr>
                <w:b/>
                <w:bCs/>
                <w:sz w:val="22"/>
                <w:szCs w:val="22"/>
              </w:rPr>
              <w:t>by 11:59 pm</w:t>
            </w:r>
            <w:r>
              <w:rPr>
                <w:b/>
                <w:sz w:val="22"/>
                <w:szCs w:val="22"/>
              </w:rPr>
              <w:t xml:space="preserve"> </w:t>
            </w:r>
          </w:p>
          <w:p w14:paraId="5C6BD086" w14:textId="77777777" w:rsidR="006A5FDC" w:rsidRDefault="006A5FDC" w:rsidP="00397B89">
            <w:pPr>
              <w:pStyle w:val="ListParagraph"/>
              <w:widowControl w:val="0"/>
              <w:numPr>
                <w:ilvl w:val="0"/>
                <w:numId w:val="14"/>
              </w:numPr>
              <w:spacing w:before="80" w:after="80"/>
              <w:rPr>
                <w:bCs/>
                <w:sz w:val="22"/>
                <w:szCs w:val="22"/>
              </w:rPr>
            </w:pPr>
            <w:r w:rsidRPr="002E436F">
              <w:rPr>
                <w:bCs/>
                <w:sz w:val="22"/>
                <w:szCs w:val="22"/>
              </w:rPr>
              <w:t>Class Summary 5</w:t>
            </w:r>
          </w:p>
          <w:p w14:paraId="53268389" w14:textId="77777777" w:rsidR="00397B89" w:rsidRPr="00397B89" w:rsidRDefault="00397B89" w:rsidP="00397B89">
            <w:pPr>
              <w:pStyle w:val="ListParagraph"/>
              <w:widowControl w:val="0"/>
              <w:numPr>
                <w:ilvl w:val="0"/>
                <w:numId w:val="14"/>
              </w:numPr>
              <w:spacing w:before="80" w:after="80"/>
              <w:rPr>
                <w:bCs/>
                <w:sz w:val="22"/>
                <w:szCs w:val="22"/>
              </w:rPr>
            </w:pPr>
            <w:r w:rsidRPr="00397B89">
              <w:rPr>
                <w:bCs/>
                <w:sz w:val="22"/>
                <w:szCs w:val="22"/>
              </w:rPr>
              <w:t>Exegetical Outline</w:t>
            </w:r>
          </w:p>
          <w:p w14:paraId="0790F82A" w14:textId="77777777" w:rsidR="00397B89" w:rsidRDefault="00397B89" w:rsidP="00397B89">
            <w:pPr>
              <w:pStyle w:val="ListParagraph"/>
              <w:widowControl w:val="0"/>
              <w:numPr>
                <w:ilvl w:val="0"/>
                <w:numId w:val="14"/>
              </w:numPr>
              <w:spacing w:before="80" w:after="80"/>
              <w:rPr>
                <w:bCs/>
                <w:sz w:val="22"/>
                <w:szCs w:val="22"/>
              </w:rPr>
            </w:pPr>
            <w:r>
              <w:rPr>
                <w:bCs/>
                <w:sz w:val="22"/>
                <w:szCs w:val="22"/>
              </w:rPr>
              <w:t>Homiletical Outline</w:t>
            </w:r>
          </w:p>
          <w:p w14:paraId="5F8D0B1E" w14:textId="77777777" w:rsidR="00397B89" w:rsidRDefault="00397B89" w:rsidP="00397B89">
            <w:pPr>
              <w:pStyle w:val="ListParagraph"/>
              <w:widowControl w:val="0"/>
              <w:numPr>
                <w:ilvl w:val="0"/>
                <w:numId w:val="14"/>
              </w:numPr>
              <w:spacing w:before="80" w:after="80"/>
              <w:rPr>
                <w:bCs/>
                <w:sz w:val="22"/>
                <w:szCs w:val="22"/>
              </w:rPr>
            </w:pPr>
            <w:r>
              <w:rPr>
                <w:bCs/>
                <w:sz w:val="22"/>
                <w:szCs w:val="22"/>
              </w:rPr>
              <w:t>Full-Text Manuscript</w:t>
            </w:r>
          </w:p>
          <w:p w14:paraId="2F2B7CDF" w14:textId="40F07004" w:rsidR="006A5FDC" w:rsidRDefault="00397B89" w:rsidP="00397B89">
            <w:pPr>
              <w:pStyle w:val="ListParagraph"/>
              <w:widowControl w:val="0"/>
              <w:numPr>
                <w:ilvl w:val="0"/>
                <w:numId w:val="14"/>
              </w:numPr>
              <w:spacing w:before="80" w:after="80"/>
              <w:rPr>
                <w:bCs/>
                <w:sz w:val="22"/>
                <w:szCs w:val="22"/>
              </w:rPr>
            </w:pPr>
            <w:r w:rsidRPr="002E436F">
              <w:rPr>
                <w:bCs/>
                <w:sz w:val="22"/>
                <w:szCs w:val="22"/>
              </w:rPr>
              <w:t>Video (if not preaching live)</w:t>
            </w:r>
          </w:p>
          <w:p w14:paraId="47447EC0" w14:textId="7C7ADE56" w:rsidR="000F4984" w:rsidRPr="002E436F" w:rsidRDefault="000F4984" w:rsidP="006A5FDC">
            <w:pPr>
              <w:pStyle w:val="ListParagraph"/>
              <w:widowControl w:val="0"/>
              <w:spacing w:after="120"/>
              <w:rPr>
                <w:bCs/>
                <w:sz w:val="22"/>
                <w:szCs w:val="22"/>
              </w:rPr>
            </w:pPr>
          </w:p>
        </w:tc>
      </w:tr>
      <w:tr w:rsidR="000F4984" w14:paraId="792E9721" w14:textId="77777777" w:rsidTr="002F2DD6">
        <w:trPr>
          <w:trHeight w:val="1610"/>
        </w:trPr>
        <w:tc>
          <w:tcPr>
            <w:tcW w:w="755" w:type="dxa"/>
            <w:vAlign w:val="center"/>
          </w:tcPr>
          <w:p w14:paraId="2E7B2599" w14:textId="77777777" w:rsidR="000F4984" w:rsidRPr="000F4984" w:rsidRDefault="000F4984" w:rsidP="000F4984">
            <w:pPr>
              <w:widowControl w:val="0"/>
              <w:jc w:val="center"/>
              <w:rPr>
                <w:sz w:val="22"/>
                <w:szCs w:val="22"/>
              </w:rPr>
            </w:pPr>
            <w:r>
              <w:rPr>
                <w:sz w:val="22"/>
                <w:szCs w:val="22"/>
              </w:rPr>
              <w:t>6</w:t>
            </w:r>
          </w:p>
        </w:tc>
        <w:tc>
          <w:tcPr>
            <w:tcW w:w="1008" w:type="dxa"/>
            <w:vAlign w:val="center"/>
          </w:tcPr>
          <w:p w14:paraId="455E2D2F" w14:textId="63FD1D6F" w:rsidR="000F4984" w:rsidRPr="000F4984" w:rsidRDefault="000F4984" w:rsidP="000F4984">
            <w:pPr>
              <w:widowControl w:val="0"/>
              <w:jc w:val="center"/>
              <w:rPr>
                <w:sz w:val="22"/>
                <w:szCs w:val="22"/>
              </w:rPr>
            </w:pPr>
            <w:r w:rsidRPr="000F4984">
              <w:rPr>
                <w:sz w:val="22"/>
                <w:szCs w:val="22"/>
              </w:rPr>
              <w:t>Ju</w:t>
            </w:r>
            <w:r w:rsidR="00ED246D">
              <w:rPr>
                <w:sz w:val="22"/>
                <w:szCs w:val="22"/>
              </w:rPr>
              <w:t>ly 1</w:t>
            </w:r>
          </w:p>
        </w:tc>
        <w:tc>
          <w:tcPr>
            <w:tcW w:w="2160" w:type="dxa"/>
            <w:vAlign w:val="center"/>
          </w:tcPr>
          <w:p w14:paraId="48F82C4E" w14:textId="77777777" w:rsidR="000F4984" w:rsidRPr="00513FAD" w:rsidRDefault="00786283" w:rsidP="000F4984">
            <w:pPr>
              <w:widowControl w:val="0"/>
              <w:spacing w:before="80" w:after="80"/>
              <w:rPr>
                <w:bCs/>
                <w:sz w:val="22"/>
                <w:szCs w:val="22"/>
              </w:rPr>
            </w:pPr>
            <w:r>
              <w:rPr>
                <w:sz w:val="22"/>
                <w:szCs w:val="22"/>
              </w:rPr>
              <w:t xml:space="preserve">Student </w:t>
            </w:r>
            <w:r w:rsidRPr="000F4984">
              <w:rPr>
                <w:sz w:val="22"/>
                <w:szCs w:val="22"/>
              </w:rPr>
              <w:t>Preaching</w:t>
            </w:r>
            <w:r>
              <w:rPr>
                <w:sz w:val="22"/>
                <w:szCs w:val="22"/>
              </w:rPr>
              <w:t xml:space="preserve"> with</w:t>
            </w:r>
            <w:r w:rsidRPr="000F4984">
              <w:rPr>
                <w:sz w:val="22"/>
                <w:szCs w:val="22"/>
              </w:rPr>
              <w:t xml:space="preserve"> selected students.</w:t>
            </w:r>
          </w:p>
        </w:tc>
        <w:tc>
          <w:tcPr>
            <w:tcW w:w="2304" w:type="dxa"/>
          </w:tcPr>
          <w:p w14:paraId="73C88A12" w14:textId="77777777" w:rsidR="000F4984" w:rsidRPr="00513FAD" w:rsidRDefault="000F4984" w:rsidP="000F4984">
            <w:pPr>
              <w:widowControl w:val="0"/>
              <w:spacing w:before="40" w:after="40"/>
              <w:rPr>
                <w:bCs/>
                <w:sz w:val="22"/>
                <w:szCs w:val="22"/>
              </w:rPr>
            </w:pPr>
            <w:r w:rsidRPr="00513FAD">
              <w:rPr>
                <w:bCs/>
                <w:sz w:val="22"/>
                <w:szCs w:val="22"/>
              </w:rPr>
              <w:t xml:space="preserve">For next session – </w:t>
            </w:r>
          </w:p>
          <w:p w14:paraId="6F65B74B" w14:textId="77777777" w:rsidR="000F4984" w:rsidRPr="00513FAD" w:rsidRDefault="000F4984" w:rsidP="000F4984">
            <w:pPr>
              <w:widowControl w:val="0"/>
              <w:spacing w:before="40" w:after="40"/>
              <w:rPr>
                <w:bCs/>
                <w:sz w:val="22"/>
                <w:szCs w:val="22"/>
              </w:rPr>
            </w:pPr>
            <w:r w:rsidRPr="00513FAD">
              <w:rPr>
                <w:bCs/>
                <w:sz w:val="22"/>
                <w:szCs w:val="22"/>
              </w:rPr>
              <w:t>Complete the Conclusion of the Homiletical Outline...</w:t>
            </w:r>
          </w:p>
          <w:p w14:paraId="2C35A1AC" w14:textId="77777777" w:rsidR="000F4984" w:rsidRPr="00513FAD" w:rsidRDefault="000F4984" w:rsidP="000F4984">
            <w:pPr>
              <w:widowControl w:val="0"/>
              <w:spacing w:before="40" w:after="40"/>
              <w:rPr>
                <w:bCs/>
                <w:sz w:val="22"/>
                <w:szCs w:val="22"/>
              </w:rPr>
            </w:pPr>
            <w:r w:rsidRPr="00513FAD">
              <w:rPr>
                <w:bCs/>
                <w:sz w:val="22"/>
                <w:szCs w:val="22"/>
              </w:rPr>
              <w:t>Work on the Full-Text Manuscript</w:t>
            </w:r>
          </w:p>
          <w:p w14:paraId="20880CD7" w14:textId="77777777" w:rsidR="000F4984" w:rsidRPr="00513FAD" w:rsidRDefault="000F4984" w:rsidP="000F4984">
            <w:pPr>
              <w:widowControl w:val="0"/>
              <w:spacing w:before="40" w:after="40"/>
              <w:rPr>
                <w:bCs/>
                <w:sz w:val="22"/>
                <w:szCs w:val="22"/>
              </w:rPr>
            </w:pPr>
          </w:p>
        </w:tc>
        <w:tc>
          <w:tcPr>
            <w:tcW w:w="2953" w:type="dxa"/>
            <w:vAlign w:val="center"/>
          </w:tcPr>
          <w:p w14:paraId="34E2FE68" w14:textId="5FE145DE" w:rsidR="00D0769C" w:rsidRDefault="00D0769C" w:rsidP="00D0769C">
            <w:pPr>
              <w:widowControl w:val="0"/>
              <w:spacing w:before="80" w:after="80"/>
              <w:rPr>
                <w:bCs/>
                <w:sz w:val="22"/>
                <w:szCs w:val="22"/>
              </w:rPr>
            </w:pPr>
            <w:r>
              <w:rPr>
                <w:b/>
                <w:sz w:val="22"/>
                <w:szCs w:val="22"/>
              </w:rPr>
              <w:t xml:space="preserve">Due July </w:t>
            </w:r>
            <w:r>
              <w:rPr>
                <w:b/>
                <w:sz w:val="22"/>
                <w:szCs w:val="22"/>
              </w:rPr>
              <w:t>7th</w:t>
            </w:r>
            <w:r>
              <w:rPr>
                <w:b/>
                <w:sz w:val="22"/>
                <w:szCs w:val="22"/>
              </w:rPr>
              <w:t xml:space="preserve"> </w:t>
            </w:r>
            <w:r w:rsidRPr="00F11FAC">
              <w:rPr>
                <w:b/>
                <w:bCs/>
                <w:sz w:val="22"/>
                <w:szCs w:val="22"/>
              </w:rPr>
              <w:t>by 11:59 pm</w:t>
            </w:r>
            <w:r w:rsidRPr="002F2DD6">
              <w:rPr>
                <w:bCs/>
                <w:sz w:val="22"/>
                <w:szCs w:val="22"/>
              </w:rPr>
              <w:t xml:space="preserve"> </w:t>
            </w:r>
          </w:p>
          <w:p w14:paraId="0346AFDB" w14:textId="77777777" w:rsidR="00D0769C" w:rsidRDefault="00D0769C" w:rsidP="00D0769C">
            <w:pPr>
              <w:pStyle w:val="ListParagraph"/>
              <w:widowControl w:val="0"/>
              <w:numPr>
                <w:ilvl w:val="0"/>
                <w:numId w:val="15"/>
              </w:numPr>
              <w:spacing w:before="80" w:after="80"/>
              <w:rPr>
                <w:bCs/>
                <w:sz w:val="22"/>
                <w:szCs w:val="22"/>
              </w:rPr>
            </w:pPr>
            <w:r>
              <w:rPr>
                <w:bCs/>
                <w:sz w:val="22"/>
                <w:szCs w:val="22"/>
              </w:rPr>
              <w:t xml:space="preserve">Class Summary 7 </w:t>
            </w:r>
          </w:p>
          <w:p w14:paraId="49D51064" w14:textId="77777777" w:rsidR="00D0769C" w:rsidRPr="00397B89" w:rsidRDefault="00D0769C" w:rsidP="00D0769C">
            <w:pPr>
              <w:pStyle w:val="ListParagraph"/>
              <w:widowControl w:val="0"/>
              <w:numPr>
                <w:ilvl w:val="0"/>
                <w:numId w:val="15"/>
              </w:numPr>
              <w:spacing w:before="80" w:after="80"/>
              <w:rPr>
                <w:bCs/>
                <w:sz w:val="22"/>
                <w:szCs w:val="22"/>
              </w:rPr>
            </w:pPr>
            <w:r w:rsidRPr="00397B89">
              <w:rPr>
                <w:bCs/>
                <w:sz w:val="22"/>
                <w:szCs w:val="22"/>
              </w:rPr>
              <w:t>Exegetical Outline</w:t>
            </w:r>
          </w:p>
          <w:p w14:paraId="0DE2B023" w14:textId="77777777" w:rsidR="00D0769C" w:rsidRDefault="00D0769C" w:rsidP="00D0769C">
            <w:pPr>
              <w:pStyle w:val="ListParagraph"/>
              <w:widowControl w:val="0"/>
              <w:numPr>
                <w:ilvl w:val="0"/>
                <w:numId w:val="15"/>
              </w:numPr>
              <w:spacing w:before="80" w:after="80"/>
              <w:rPr>
                <w:bCs/>
                <w:sz w:val="22"/>
                <w:szCs w:val="22"/>
              </w:rPr>
            </w:pPr>
            <w:r>
              <w:rPr>
                <w:bCs/>
                <w:sz w:val="22"/>
                <w:szCs w:val="22"/>
              </w:rPr>
              <w:t>Homiletical Outline</w:t>
            </w:r>
          </w:p>
          <w:p w14:paraId="5ACA5470" w14:textId="77777777" w:rsidR="00D0769C" w:rsidRDefault="00D0769C" w:rsidP="00D0769C">
            <w:pPr>
              <w:pStyle w:val="ListParagraph"/>
              <w:widowControl w:val="0"/>
              <w:numPr>
                <w:ilvl w:val="0"/>
                <w:numId w:val="15"/>
              </w:numPr>
              <w:spacing w:before="80" w:after="80"/>
              <w:rPr>
                <w:bCs/>
                <w:sz w:val="22"/>
                <w:szCs w:val="22"/>
              </w:rPr>
            </w:pPr>
            <w:r>
              <w:rPr>
                <w:bCs/>
                <w:sz w:val="22"/>
                <w:szCs w:val="22"/>
              </w:rPr>
              <w:t>Full-Text Manuscript</w:t>
            </w:r>
          </w:p>
          <w:p w14:paraId="0B3B3360" w14:textId="07C3626A" w:rsidR="000F4984" w:rsidRPr="00D0769C" w:rsidRDefault="00D0769C" w:rsidP="00D0769C">
            <w:pPr>
              <w:pStyle w:val="ListParagraph"/>
              <w:widowControl w:val="0"/>
              <w:numPr>
                <w:ilvl w:val="0"/>
                <w:numId w:val="15"/>
              </w:numPr>
              <w:spacing w:before="80" w:after="80"/>
              <w:rPr>
                <w:bCs/>
                <w:sz w:val="22"/>
                <w:szCs w:val="22"/>
              </w:rPr>
            </w:pPr>
            <w:r w:rsidRPr="00D0769C">
              <w:rPr>
                <w:bCs/>
                <w:sz w:val="22"/>
                <w:szCs w:val="22"/>
              </w:rPr>
              <w:t>Video (if not preaching live)</w:t>
            </w:r>
          </w:p>
        </w:tc>
      </w:tr>
      <w:tr w:rsidR="000F4984" w14:paraId="2CF1F9D6" w14:textId="77777777" w:rsidTr="002F2DD6">
        <w:trPr>
          <w:trHeight w:val="1430"/>
        </w:trPr>
        <w:tc>
          <w:tcPr>
            <w:tcW w:w="755" w:type="dxa"/>
            <w:vAlign w:val="center"/>
          </w:tcPr>
          <w:p w14:paraId="0B68C21B" w14:textId="77777777" w:rsidR="000F4984" w:rsidRPr="000F4984" w:rsidRDefault="000F4984" w:rsidP="000F4984">
            <w:pPr>
              <w:widowControl w:val="0"/>
              <w:jc w:val="center"/>
              <w:rPr>
                <w:sz w:val="22"/>
                <w:szCs w:val="22"/>
              </w:rPr>
            </w:pPr>
            <w:r>
              <w:rPr>
                <w:sz w:val="22"/>
                <w:szCs w:val="22"/>
              </w:rPr>
              <w:t>7</w:t>
            </w:r>
          </w:p>
        </w:tc>
        <w:tc>
          <w:tcPr>
            <w:tcW w:w="1008" w:type="dxa"/>
            <w:vAlign w:val="center"/>
          </w:tcPr>
          <w:p w14:paraId="4CEB35B0" w14:textId="58F126F2" w:rsidR="000F4984" w:rsidRPr="000F4984" w:rsidRDefault="000F4984" w:rsidP="000F4984">
            <w:pPr>
              <w:widowControl w:val="0"/>
              <w:jc w:val="center"/>
              <w:rPr>
                <w:sz w:val="22"/>
                <w:szCs w:val="22"/>
              </w:rPr>
            </w:pPr>
            <w:r w:rsidRPr="000F4984">
              <w:rPr>
                <w:sz w:val="22"/>
                <w:szCs w:val="22"/>
              </w:rPr>
              <w:t xml:space="preserve">July </w:t>
            </w:r>
            <w:r w:rsidR="00ED246D">
              <w:rPr>
                <w:sz w:val="22"/>
                <w:szCs w:val="22"/>
              </w:rPr>
              <w:t>8</w:t>
            </w:r>
          </w:p>
        </w:tc>
        <w:tc>
          <w:tcPr>
            <w:tcW w:w="2160" w:type="dxa"/>
            <w:vAlign w:val="center"/>
          </w:tcPr>
          <w:p w14:paraId="76777D65" w14:textId="77777777" w:rsidR="000F4984" w:rsidRPr="00513FAD" w:rsidRDefault="00786283" w:rsidP="000F4984">
            <w:pPr>
              <w:widowControl w:val="0"/>
              <w:spacing w:before="80" w:after="80"/>
              <w:rPr>
                <w:b/>
                <w:sz w:val="22"/>
                <w:szCs w:val="22"/>
              </w:rPr>
            </w:pPr>
            <w:r>
              <w:rPr>
                <w:bCs/>
                <w:sz w:val="22"/>
                <w:szCs w:val="22"/>
              </w:rPr>
              <w:t>Dr. and Pastor John Adolph re: T</w:t>
            </w:r>
            <w:r w:rsidR="000F4984" w:rsidRPr="00513FAD">
              <w:rPr>
                <w:bCs/>
                <w:sz w:val="22"/>
                <w:szCs w:val="22"/>
              </w:rPr>
              <w:t>he Preaching Moment</w:t>
            </w:r>
          </w:p>
        </w:tc>
        <w:tc>
          <w:tcPr>
            <w:tcW w:w="2304" w:type="dxa"/>
            <w:vAlign w:val="center"/>
          </w:tcPr>
          <w:p w14:paraId="61129170" w14:textId="77777777" w:rsidR="000F4984" w:rsidRPr="00513FAD" w:rsidRDefault="000F4984" w:rsidP="000F4984">
            <w:pPr>
              <w:widowControl w:val="0"/>
              <w:spacing w:before="80" w:after="80"/>
              <w:rPr>
                <w:bCs/>
                <w:sz w:val="22"/>
                <w:szCs w:val="22"/>
              </w:rPr>
            </w:pPr>
            <w:r w:rsidRPr="00513FAD">
              <w:rPr>
                <w:bCs/>
                <w:sz w:val="22"/>
                <w:szCs w:val="22"/>
              </w:rPr>
              <w:t xml:space="preserve">For next week –   </w:t>
            </w:r>
          </w:p>
          <w:p w14:paraId="2062585F" w14:textId="77777777" w:rsidR="000F4984" w:rsidRPr="00513FAD" w:rsidRDefault="000F4984" w:rsidP="000F4984">
            <w:pPr>
              <w:widowControl w:val="0"/>
              <w:spacing w:before="80" w:after="80"/>
              <w:rPr>
                <w:bCs/>
                <w:sz w:val="22"/>
                <w:szCs w:val="22"/>
              </w:rPr>
            </w:pPr>
            <w:r w:rsidRPr="00513FAD">
              <w:rPr>
                <w:bCs/>
                <w:sz w:val="22"/>
                <w:szCs w:val="22"/>
              </w:rPr>
              <w:t>Read chapters 9-10 in B/P.</w:t>
            </w:r>
          </w:p>
          <w:p w14:paraId="77E4F074" w14:textId="77777777" w:rsidR="000F4984" w:rsidRPr="00513FAD" w:rsidRDefault="000F4984" w:rsidP="000F4984">
            <w:pPr>
              <w:widowControl w:val="0"/>
              <w:spacing w:before="80" w:after="80"/>
              <w:rPr>
                <w:b/>
                <w:sz w:val="22"/>
                <w:szCs w:val="22"/>
              </w:rPr>
            </w:pPr>
            <w:r w:rsidRPr="00513FAD">
              <w:rPr>
                <w:bCs/>
                <w:sz w:val="22"/>
                <w:szCs w:val="22"/>
              </w:rPr>
              <w:t>Finalize all Written Assignments</w:t>
            </w:r>
          </w:p>
        </w:tc>
        <w:tc>
          <w:tcPr>
            <w:tcW w:w="2953" w:type="dxa"/>
            <w:vAlign w:val="center"/>
          </w:tcPr>
          <w:p w14:paraId="685923C0" w14:textId="77777777" w:rsidR="00D0769C" w:rsidRDefault="00D0769C" w:rsidP="00D0769C">
            <w:pPr>
              <w:widowControl w:val="0"/>
              <w:spacing w:before="80" w:after="80"/>
              <w:rPr>
                <w:b/>
                <w:sz w:val="22"/>
                <w:szCs w:val="22"/>
              </w:rPr>
            </w:pPr>
            <w:r w:rsidRPr="006A5FDC">
              <w:rPr>
                <w:b/>
                <w:sz w:val="22"/>
                <w:szCs w:val="22"/>
              </w:rPr>
              <w:t>1st Live Preaching Opportunity</w:t>
            </w:r>
          </w:p>
          <w:p w14:paraId="3EBD6F3E" w14:textId="77777777" w:rsidR="00D0769C" w:rsidRDefault="00D0769C" w:rsidP="00D0769C">
            <w:pPr>
              <w:widowControl w:val="0"/>
              <w:spacing w:before="80" w:after="80"/>
              <w:rPr>
                <w:b/>
                <w:sz w:val="22"/>
                <w:szCs w:val="22"/>
              </w:rPr>
            </w:pPr>
          </w:p>
          <w:p w14:paraId="0461745F" w14:textId="22F9FE8D" w:rsidR="00D0769C" w:rsidRDefault="00D0769C" w:rsidP="00D0769C">
            <w:pPr>
              <w:widowControl w:val="0"/>
              <w:spacing w:before="80" w:after="80"/>
              <w:rPr>
                <w:b/>
                <w:sz w:val="22"/>
                <w:szCs w:val="22"/>
              </w:rPr>
            </w:pPr>
            <w:r>
              <w:rPr>
                <w:b/>
                <w:sz w:val="22"/>
                <w:szCs w:val="22"/>
              </w:rPr>
              <w:t xml:space="preserve">Due July </w:t>
            </w:r>
            <w:r>
              <w:rPr>
                <w:b/>
                <w:sz w:val="22"/>
                <w:szCs w:val="22"/>
              </w:rPr>
              <w:t>14</w:t>
            </w:r>
            <w:r w:rsidRPr="00D0769C">
              <w:rPr>
                <w:b/>
                <w:sz w:val="22"/>
                <w:szCs w:val="22"/>
                <w:vertAlign w:val="superscript"/>
              </w:rPr>
              <w:t>th</w:t>
            </w:r>
            <w:r>
              <w:rPr>
                <w:b/>
                <w:sz w:val="22"/>
                <w:szCs w:val="22"/>
              </w:rPr>
              <w:t xml:space="preserve"> by 11:59 pm</w:t>
            </w:r>
          </w:p>
          <w:p w14:paraId="29BA01A2" w14:textId="77777777" w:rsidR="00D0769C" w:rsidRPr="006A5FDC" w:rsidRDefault="00D0769C" w:rsidP="00D0769C">
            <w:pPr>
              <w:pStyle w:val="ListParagraph"/>
              <w:widowControl w:val="0"/>
              <w:numPr>
                <w:ilvl w:val="0"/>
                <w:numId w:val="15"/>
              </w:numPr>
              <w:spacing w:before="80" w:after="80"/>
              <w:rPr>
                <w:b/>
                <w:bCs/>
                <w:sz w:val="22"/>
                <w:szCs w:val="22"/>
              </w:rPr>
            </w:pPr>
            <w:r>
              <w:rPr>
                <w:sz w:val="22"/>
                <w:szCs w:val="22"/>
              </w:rPr>
              <w:t>Class Summary 6</w:t>
            </w:r>
          </w:p>
          <w:p w14:paraId="091CB254" w14:textId="1940F921" w:rsidR="002E436F" w:rsidRPr="00292A5B" w:rsidRDefault="000F4984" w:rsidP="00D0769C">
            <w:pPr>
              <w:pStyle w:val="ListParagraph"/>
              <w:widowControl w:val="0"/>
              <w:numPr>
                <w:ilvl w:val="0"/>
                <w:numId w:val="15"/>
              </w:numPr>
              <w:spacing w:before="80" w:after="80"/>
              <w:rPr>
                <w:bCs/>
                <w:sz w:val="22"/>
                <w:szCs w:val="22"/>
              </w:rPr>
            </w:pPr>
            <w:r w:rsidRPr="002E436F">
              <w:rPr>
                <w:bCs/>
                <w:sz w:val="22"/>
                <w:szCs w:val="22"/>
              </w:rPr>
              <w:t xml:space="preserve"> </w:t>
            </w:r>
          </w:p>
        </w:tc>
      </w:tr>
      <w:tr w:rsidR="000F4984" w14:paraId="4FCE7997" w14:textId="77777777" w:rsidTr="002F2DD6">
        <w:trPr>
          <w:trHeight w:val="1160"/>
        </w:trPr>
        <w:tc>
          <w:tcPr>
            <w:tcW w:w="755" w:type="dxa"/>
            <w:vAlign w:val="center"/>
          </w:tcPr>
          <w:p w14:paraId="5A0A5EDB" w14:textId="77777777" w:rsidR="000F4984" w:rsidRPr="000F4984" w:rsidRDefault="000F4984" w:rsidP="000F4984">
            <w:pPr>
              <w:widowControl w:val="0"/>
              <w:jc w:val="center"/>
              <w:rPr>
                <w:sz w:val="22"/>
                <w:szCs w:val="22"/>
              </w:rPr>
            </w:pPr>
            <w:r>
              <w:rPr>
                <w:sz w:val="22"/>
                <w:szCs w:val="22"/>
              </w:rPr>
              <w:t>8</w:t>
            </w:r>
          </w:p>
        </w:tc>
        <w:tc>
          <w:tcPr>
            <w:tcW w:w="1008" w:type="dxa"/>
            <w:vAlign w:val="center"/>
          </w:tcPr>
          <w:p w14:paraId="5AE5E8C6" w14:textId="7FC81EC1" w:rsidR="000F4984" w:rsidRPr="000F4984" w:rsidRDefault="000F4984" w:rsidP="000F4984">
            <w:pPr>
              <w:widowControl w:val="0"/>
              <w:jc w:val="center"/>
              <w:rPr>
                <w:sz w:val="22"/>
                <w:szCs w:val="22"/>
              </w:rPr>
            </w:pPr>
            <w:r w:rsidRPr="000F4984">
              <w:rPr>
                <w:sz w:val="22"/>
                <w:szCs w:val="22"/>
              </w:rPr>
              <w:t>July 1</w:t>
            </w:r>
            <w:r w:rsidR="00ED246D">
              <w:rPr>
                <w:sz w:val="22"/>
                <w:szCs w:val="22"/>
              </w:rPr>
              <w:t>5</w:t>
            </w:r>
          </w:p>
        </w:tc>
        <w:tc>
          <w:tcPr>
            <w:tcW w:w="2160" w:type="dxa"/>
            <w:vAlign w:val="center"/>
          </w:tcPr>
          <w:p w14:paraId="411FDF61" w14:textId="77777777" w:rsidR="000F4984" w:rsidRPr="000F4984" w:rsidRDefault="00786283" w:rsidP="000F4984">
            <w:pPr>
              <w:widowControl w:val="0"/>
              <w:spacing w:before="80" w:after="80"/>
              <w:rPr>
                <w:sz w:val="22"/>
                <w:szCs w:val="22"/>
              </w:rPr>
            </w:pPr>
            <w:r>
              <w:rPr>
                <w:sz w:val="22"/>
                <w:szCs w:val="22"/>
              </w:rPr>
              <w:t>Final</w:t>
            </w:r>
            <w:r w:rsidR="000F4984" w:rsidRPr="000F4984">
              <w:rPr>
                <w:sz w:val="22"/>
                <w:szCs w:val="22"/>
              </w:rPr>
              <w:t xml:space="preserve"> </w:t>
            </w:r>
            <w:r>
              <w:rPr>
                <w:sz w:val="22"/>
                <w:szCs w:val="22"/>
              </w:rPr>
              <w:t xml:space="preserve">Student </w:t>
            </w:r>
            <w:r w:rsidR="000F4984" w:rsidRPr="000F4984">
              <w:rPr>
                <w:sz w:val="22"/>
                <w:szCs w:val="22"/>
              </w:rPr>
              <w:t>Preaching</w:t>
            </w:r>
            <w:r>
              <w:rPr>
                <w:sz w:val="22"/>
                <w:szCs w:val="22"/>
              </w:rPr>
              <w:t xml:space="preserve"> with</w:t>
            </w:r>
            <w:r w:rsidR="000F4984" w:rsidRPr="000F4984">
              <w:rPr>
                <w:sz w:val="22"/>
                <w:szCs w:val="22"/>
              </w:rPr>
              <w:t xml:space="preserve"> </w:t>
            </w:r>
            <w:r w:rsidRPr="000F4984">
              <w:rPr>
                <w:sz w:val="22"/>
                <w:szCs w:val="22"/>
              </w:rPr>
              <w:t>selected students</w:t>
            </w:r>
            <w:r w:rsidR="000F4984" w:rsidRPr="000F4984">
              <w:rPr>
                <w:sz w:val="22"/>
                <w:szCs w:val="22"/>
              </w:rPr>
              <w:t>.</w:t>
            </w:r>
          </w:p>
        </w:tc>
        <w:tc>
          <w:tcPr>
            <w:tcW w:w="2304" w:type="dxa"/>
            <w:vAlign w:val="center"/>
          </w:tcPr>
          <w:p w14:paraId="7EC951D8" w14:textId="77777777" w:rsidR="000F4984" w:rsidRPr="00513FAD" w:rsidRDefault="000F4984" w:rsidP="000F4984">
            <w:pPr>
              <w:widowControl w:val="0"/>
              <w:spacing w:before="80" w:after="80"/>
              <w:rPr>
                <w:bCs/>
                <w:sz w:val="22"/>
                <w:szCs w:val="22"/>
              </w:rPr>
            </w:pPr>
            <w:r w:rsidRPr="00513FAD">
              <w:rPr>
                <w:b/>
                <w:bCs/>
                <w:sz w:val="22"/>
                <w:szCs w:val="22"/>
              </w:rPr>
              <w:t>***By this date all written assignments (</w:t>
            </w:r>
            <w:r w:rsidRPr="00513FAD">
              <w:rPr>
                <w:bCs/>
                <w:sz w:val="22"/>
                <w:szCs w:val="22"/>
              </w:rPr>
              <w:t xml:space="preserve">Outlines, Full Text Manuscript, Book Reports, Class Summaries, </w:t>
            </w:r>
            <w:r w:rsidR="00056F9C">
              <w:rPr>
                <w:bCs/>
                <w:sz w:val="22"/>
                <w:szCs w:val="22"/>
              </w:rPr>
              <w:t xml:space="preserve">Reading Declaration, </w:t>
            </w:r>
            <w:r w:rsidRPr="00513FAD">
              <w:rPr>
                <w:bCs/>
                <w:sz w:val="22"/>
                <w:szCs w:val="22"/>
              </w:rPr>
              <w:t>etc.</w:t>
            </w:r>
            <w:r w:rsidRPr="00513FAD">
              <w:rPr>
                <w:b/>
                <w:bCs/>
                <w:sz w:val="22"/>
                <w:szCs w:val="22"/>
              </w:rPr>
              <w:t>) are due, including Videos and Illustration Project</w:t>
            </w:r>
          </w:p>
        </w:tc>
        <w:tc>
          <w:tcPr>
            <w:tcW w:w="2953" w:type="dxa"/>
            <w:vAlign w:val="center"/>
          </w:tcPr>
          <w:p w14:paraId="2A2D86DC" w14:textId="2F9B7F9D" w:rsidR="006A5FDC" w:rsidRDefault="006A5FDC" w:rsidP="006A5FDC">
            <w:pPr>
              <w:widowControl w:val="0"/>
              <w:spacing w:before="80" w:after="80"/>
              <w:rPr>
                <w:b/>
                <w:sz w:val="22"/>
                <w:szCs w:val="22"/>
              </w:rPr>
            </w:pPr>
            <w:r w:rsidRPr="006A5FDC">
              <w:rPr>
                <w:b/>
                <w:bCs/>
                <w:color w:val="000000" w:themeColor="text1"/>
                <w:sz w:val="22"/>
                <w:szCs w:val="22"/>
              </w:rPr>
              <w:t>2nd Live Preaching Opportunities</w:t>
            </w:r>
          </w:p>
          <w:p w14:paraId="50FAC819" w14:textId="39442B41" w:rsidR="002E436F" w:rsidRPr="006A5FDC" w:rsidRDefault="002E436F" w:rsidP="006A5FDC">
            <w:pPr>
              <w:widowControl w:val="0"/>
              <w:spacing w:before="80" w:after="80"/>
              <w:rPr>
                <w:b/>
                <w:bCs/>
                <w:color w:val="000000" w:themeColor="text1"/>
                <w:sz w:val="22"/>
                <w:szCs w:val="22"/>
              </w:rPr>
            </w:pPr>
            <w:r w:rsidRPr="002E436F">
              <w:rPr>
                <w:b/>
                <w:sz w:val="22"/>
                <w:szCs w:val="22"/>
              </w:rPr>
              <w:t xml:space="preserve">Due </w:t>
            </w:r>
            <w:r w:rsidR="002F2DD6" w:rsidRPr="002E436F">
              <w:rPr>
                <w:b/>
                <w:sz w:val="22"/>
                <w:szCs w:val="22"/>
              </w:rPr>
              <w:t>July 1</w:t>
            </w:r>
            <w:r w:rsidR="00ED246D">
              <w:rPr>
                <w:b/>
                <w:sz w:val="22"/>
                <w:szCs w:val="22"/>
              </w:rPr>
              <w:t>5th</w:t>
            </w:r>
            <w:r w:rsidR="002F2DD6" w:rsidRPr="002E436F">
              <w:rPr>
                <w:b/>
                <w:sz w:val="22"/>
                <w:szCs w:val="22"/>
              </w:rPr>
              <w:t xml:space="preserve"> </w:t>
            </w:r>
            <w:r w:rsidR="00F11FAC" w:rsidRPr="002E436F">
              <w:rPr>
                <w:b/>
                <w:bCs/>
                <w:sz w:val="22"/>
                <w:szCs w:val="22"/>
              </w:rPr>
              <w:t>by 11:59 pm</w:t>
            </w:r>
            <w:r w:rsidR="00F11FAC" w:rsidRPr="002E436F">
              <w:rPr>
                <w:bCs/>
                <w:sz w:val="22"/>
                <w:szCs w:val="22"/>
              </w:rPr>
              <w:t xml:space="preserve"> </w:t>
            </w:r>
          </w:p>
          <w:p w14:paraId="3FDB433F" w14:textId="77777777" w:rsidR="002E436F" w:rsidRPr="002E436F" w:rsidRDefault="002E436F" w:rsidP="002F2DD6">
            <w:pPr>
              <w:pStyle w:val="ListParagraph"/>
              <w:widowControl w:val="0"/>
              <w:numPr>
                <w:ilvl w:val="0"/>
                <w:numId w:val="16"/>
              </w:numPr>
              <w:spacing w:before="80" w:after="80"/>
              <w:rPr>
                <w:b/>
                <w:bCs/>
                <w:color w:val="000000" w:themeColor="text1"/>
                <w:sz w:val="22"/>
                <w:szCs w:val="22"/>
              </w:rPr>
            </w:pPr>
            <w:r>
              <w:rPr>
                <w:bCs/>
                <w:sz w:val="22"/>
                <w:szCs w:val="22"/>
              </w:rPr>
              <w:t>Reading Declaration</w:t>
            </w:r>
          </w:p>
          <w:p w14:paraId="59AF8B65" w14:textId="7C456816" w:rsidR="002E436F" w:rsidRPr="00D43696" w:rsidRDefault="002E436F" w:rsidP="002F2DD6">
            <w:pPr>
              <w:pStyle w:val="ListParagraph"/>
              <w:widowControl w:val="0"/>
              <w:numPr>
                <w:ilvl w:val="0"/>
                <w:numId w:val="16"/>
              </w:numPr>
              <w:spacing w:before="80" w:after="80"/>
              <w:rPr>
                <w:b/>
                <w:bCs/>
                <w:color w:val="000000" w:themeColor="text1"/>
                <w:sz w:val="22"/>
                <w:szCs w:val="22"/>
              </w:rPr>
            </w:pPr>
            <w:r>
              <w:rPr>
                <w:bCs/>
                <w:sz w:val="22"/>
                <w:szCs w:val="22"/>
              </w:rPr>
              <w:t xml:space="preserve"> Book Reports </w:t>
            </w:r>
          </w:p>
          <w:p w14:paraId="0DB6FE65" w14:textId="25C6FC1C" w:rsidR="00D43696" w:rsidRPr="00D43696" w:rsidRDefault="00D43696" w:rsidP="002F2DD6">
            <w:pPr>
              <w:pStyle w:val="ListParagraph"/>
              <w:widowControl w:val="0"/>
              <w:numPr>
                <w:ilvl w:val="0"/>
                <w:numId w:val="16"/>
              </w:numPr>
              <w:spacing w:before="80" w:after="80"/>
              <w:rPr>
                <w:color w:val="000000" w:themeColor="text1"/>
                <w:sz w:val="22"/>
                <w:szCs w:val="22"/>
              </w:rPr>
            </w:pPr>
            <w:r w:rsidRPr="00D43696">
              <w:rPr>
                <w:sz w:val="22"/>
                <w:szCs w:val="22"/>
              </w:rPr>
              <w:t>Illustration Project</w:t>
            </w:r>
          </w:p>
          <w:p w14:paraId="7A6D57CE" w14:textId="27367650" w:rsidR="002E436F" w:rsidRPr="006A5FDC" w:rsidRDefault="002E436F" w:rsidP="008627B6">
            <w:pPr>
              <w:pStyle w:val="ListParagraph"/>
              <w:widowControl w:val="0"/>
              <w:spacing w:before="80" w:after="80"/>
              <w:rPr>
                <w:b/>
                <w:bCs/>
                <w:color w:val="000000" w:themeColor="text1"/>
                <w:sz w:val="22"/>
                <w:szCs w:val="22"/>
              </w:rPr>
            </w:pPr>
          </w:p>
        </w:tc>
      </w:tr>
    </w:tbl>
    <w:p w14:paraId="3F1B6428" w14:textId="77777777" w:rsidR="00995E37" w:rsidRDefault="00995E37" w:rsidP="00995E37">
      <w:pPr>
        <w:widowControl w:val="0"/>
        <w:spacing w:before="240" w:after="120"/>
        <w:outlineLvl w:val="0"/>
        <w:rPr>
          <w:b/>
          <w:smallCaps/>
        </w:rPr>
      </w:pPr>
      <w:r>
        <w:rPr>
          <w:b/>
          <w:smallCaps/>
        </w:rPr>
        <w:t>Advising</w:t>
      </w:r>
    </w:p>
    <w:p w14:paraId="18DE2541" w14:textId="77777777" w:rsidR="00995E37" w:rsidRPr="00513FAD" w:rsidRDefault="00995E37" w:rsidP="00995E37">
      <w:pPr>
        <w:widowControl w:val="0"/>
        <w:jc w:val="both"/>
        <w:outlineLvl w:val="0"/>
        <w:rPr>
          <w:b/>
          <w:smallCaps/>
        </w:rPr>
      </w:pPr>
      <w:r w:rsidRPr="009A6001">
        <w:t>For additional assistance or more information on degree plans or future courses that GRACE may offer, please contact your academic advisor. You may find information on yo</w:t>
      </w:r>
      <w:r>
        <w:t xml:space="preserve">ur academic advisor in Populi. </w:t>
      </w:r>
      <w:r w:rsidRPr="009A6001">
        <w:t xml:space="preserve">If you have ministry, personal, or spiritual issues you wish to discuss, please </w:t>
      </w:r>
      <w:r>
        <w:t xml:space="preserve">feel free to contact me, </w:t>
      </w:r>
      <w:r w:rsidRPr="009A6001">
        <w:t>or, you may contact the Student Services Department.  All information shared in such cases will be held in the strictest confidence.</w:t>
      </w:r>
    </w:p>
    <w:p w14:paraId="1D47F679" w14:textId="77777777" w:rsidR="00995E37" w:rsidRPr="00E26661" w:rsidRDefault="00995E37" w:rsidP="00995E37">
      <w:pPr>
        <w:pStyle w:val="SyllabusHeading"/>
        <w:widowControl w:val="0"/>
        <w:spacing w:before="240" w:after="120" w:line="240" w:lineRule="auto"/>
      </w:pPr>
      <w:r w:rsidRPr="00E26661">
        <w:t>Attendance Policy</w:t>
      </w:r>
    </w:p>
    <w:p w14:paraId="6CC73AD9" w14:textId="77777777" w:rsidR="00995E37" w:rsidRDefault="00995E37" w:rsidP="00995E37">
      <w:pPr>
        <w:widowControl w:val="0"/>
        <w:autoSpaceDE w:val="0"/>
        <w:autoSpaceDN w:val="0"/>
        <w:adjustRightInd w:val="0"/>
        <w:spacing w:after="120"/>
        <w:rPr>
          <w:rFonts w:eastAsia="Malgun Gothic"/>
          <w:color w:val="231F20"/>
          <w:lang w:eastAsia="ja-JP"/>
        </w:rPr>
      </w:pPr>
      <w:r w:rsidRPr="00642995">
        <w:rPr>
          <w:rFonts w:eastAsia="Malgun Gothic"/>
          <w:color w:val="231F20"/>
          <w:lang w:eastAsia="ja-JP"/>
        </w:rPr>
        <w:t>Grace School of Theology believes</w:t>
      </w:r>
      <w:r>
        <w:rPr>
          <w:rFonts w:eastAsia="Malgun Gothic"/>
          <w:color w:val="231F20"/>
          <w:lang w:eastAsia="ja-JP"/>
        </w:rPr>
        <w:t xml:space="preserve"> that</w:t>
      </w:r>
      <w:r w:rsidRPr="00642995">
        <w:rPr>
          <w:rFonts w:eastAsia="Malgun Gothic"/>
          <w:color w:val="231F20"/>
          <w:lang w:eastAsia="ja-JP"/>
        </w:rPr>
        <w:t xml:space="preserve"> interaction between the professor and students is a vital part of training. This interaction may occur in the classroom and/or online. All classes utilize Canvas as the online Learning Management System (LMS), whether the student is attending in the class</w:t>
      </w:r>
      <w:r>
        <w:rPr>
          <w:rFonts w:eastAsia="Malgun Gothic"/>
          <w:color w:val="231F20"/>
          <w:lang w:eastAsia="ja-JP"/>
        </w:rPr>
        <w:t>room, only online, or a blend of both.</w:t>
      </w:r>
      <w:r w:rsidRPr="00642995">
        <w:rPr>
          <w:rFonts w:eastAsia="Malgun Gothic"/>
          <w:color w:val="231F20"/>
          <w:lang w:eastAsia="ja-JP"/>
        </w:rPr>
        <w:t xml:space="preserve"> All students are expected to participate in</w:t>
      </w:r>
      <w:r>
        <w:rPr>
          <w:rFonts w:eastAsia="Malgun Gothic"/>
          <w:color w:val="231F20"/>
          <w:lang w:eastAsia="ja-JP"/>
        </w:rPr>
        <w:t>/attend</w:t>
      </w:r>
      <w:r w:rsidRPr="00642995">
        <w:rPr>
          <w:rFonts w:eastAsia="Malgun Gothic"/>
          <w:color w:val="231F20"/>
          <w:lang w:eastAsia="ja-JP"/>
        </w:rPr>
        <w:t xml:space="preserve"> the course weekly. Faculty prepare assignments that are typically due on a weekly basis. Attendance at Grace is defined as academic participation in the coursework such as </w:t>
      </w:r>
    </w:p>
    <w:p w14:paraId="32298E32" w14:textId="77777777" w:rsidR="00995E37" w:rsidRDefault="00995E37" w:rsidP="00995E37">
      <w:pPr>
        <w:pStyle w:val="ListParagraph"/>
        <w:widowControl w:val="0"/>
        <w:numPr>
          <w:ilvl w:val="0"/>
          <w:numId w:val="7"/>
        </w:numPr>
        <w:autoSpaceDE w:val="0"/>
        <w:autoSpaceDN w:val="0"/>
        <w:adjustRightInd w:val="0"/>
        <w:ind w:left="360"/>
        <w:contextualSpacing/>
        <w:rPr>
          <w:rFonts w:eastAsia="Malgun Gothic"/>
          <w:color w:val="231F20"/>
          <w:lang w:eastAsia="ja-JP"/>
        </w:rPr>
      </w:pPr>
      <w:r w:rsidRPr="002B4AAB">
        <w:rPr>
          <w:rFonts w:eastAsia="Malgun Gothic"/>
          <w:color w:val="231F20"/>
          <w:lang w:eastAsia="ja-JP"/>
        </w:rPr>
        <w:t xml:space="preserve">attending class (on-ground) and/or watching the lectures </w:t>
      </w:r>
      <w:r>
        <w:rPr>
          <w:rFonts w:eastAsia="Malgun Gothic"/>
          <w:color w:val="231F20"/>
          <w:lang w:eastAsia="ja-JP"/>
        </w:rPr>
        <w:t>in Canvas (online),</w:t>
      </w:r>
    </w:p>
    <w:p w14:paraId="7F40D546" w14:textId="77777777" w:rsidR="00995E37" w:rsidRDefault="00995E37" w:rsidP="00995E37">
      <w:pPr>
        <w:pStyle w:val="ListParagraph"/>
        <w:widowControl w:val="0"/>
        <w:numPr>
          <w:ilvl w:val="0"/>
          <w:numId w:val="7"/>
        </w:numPr>
        <w:autoSpaceDE w:val="0"/>
        <w:autoSpaceDN w:val="0"/>
        <w:adjustRightInd w:val="0"/>
        <w:ind w:left="360"/>
        <w:contextualSpacing/>
        <w:rPr>
          <w:rFonts w:eastAsia="Malgun Gothic"/>
          <w:color w:val="231F20"/>
          <w:lang w:eastAsia="ja-JP"/>
        </w:rPr>
      </w:pPr>
      <w:r w:rsidRPr="002B4AAB">
        <w:rPr>
          <w:rFonts w:eastAsia="Malgun Gothic"/>
          <w:color w:val="231F20"/>
          <w:lang w:eastAsia="ja-JP"/>
        </w:rPr>
        <w:t>discus</w:t>
      </w:r>
      <w:r>
        <w:rPr>
          <w:rFonts w:eastAsia="Malgun Gothic"/>
          <w:color w:val="231F20"/>
          <w:lang w:eastAsia="ja-JP"/>
        </w:rPr>
        <w:t>sion boards (DB)</w:t>
      </w:r>
    </w:p>
    <w:p w14:paraId="7542D8B6" w14:textId="77777777" w:rsidR="00995E37" w:rsidRDefault="00995E37" w:rsidP="00995E37">
      <w:pPr>
        <w:pStyle w:val="ListParagraph"/>
        <w:widowControl w:val="0"/>
        <w:numPr>
          <w:ilvl w:val="0"/>
          <w:numId w:val="7"/>
        </w:numPr>
        <w:autoSpaceDE w:val="0"/>
        <w:autoSpaceDN w:val="0"/>
        <w:adjustRightInd w:val="0"/>
        <w:ind w:left="360"/>
        <w:contextualSpacing/>
        <w:rPr>
          <w:rFonts w:eastAsia="Malgun Gothic"/>
          <w:color w:val="231F20"/>
          <w:lang w:eastAsia="ja-JP"/>
        </w:rPr>
      </w:pPr>
      <w:r w:rsidRPr="002B4AAB">
        <w:rPr>
          <w:rFonts w:eastAsia="Malgun Gothic"/>
          <w:color w:val="231F20"/>
          <w:lang w:eastAsia="ja-JP"/>
        </w:rPr>
        <w:t>completing tests and quizzes, and</w:t>
      </w:r>
      <w:r>
        <w:rPr>
          <w:rFonts w:eastAsia="Malgun Gothic"/>
          <w:color w:val="231F20"/>
          <w:lang w:eastAsia="ja-JP"/>
        </w:rPr>
        <w:t>,</w:t>
      </w:r>
    </w:p>
    <w:p w14:paraId="2080A8BE" w14:textId="77777777" w:rsidR="00995E37" w:rsidRPr="00513FAD" w:rsidRDefault="00995E37" w:rsidP="00995E37">
      <w:pPr>
        <w:pStyle w:val="ListParagraph"/>
        <w:widowControl w:val="0"/>
        <w:numPr>
          <w:ilvl w:val="0"/>
          <w:numId w:val="7"/>
        </w:numPr>
        <w:autoSpaceDE w:val="0"/>
        <w:autoSpaceDN w:val="0"/>
        <w:adjustRightInd w:val="0"/>
        <w:spacing w:after="120"/>
        <w:ind w:left="360"/>
        <w:contextualSpacing/>
        <w:rPr>
          <w:rFonts w:eastAsia="Malgun Gothic"/>
          <w:color w:val="231F20"/>
          <w:lang w:eastAsia="ja-JP"/>
        </w:rPr>
      </w:pPr>
      <w:r w:rsidRPr="002B4AAB">
        <w:rPr>
          <w:rFonts w:eastAsia="Malgun Gothic"/>
          <w:color w:val="231F20"/>
          <w:lang w:eastAsia="ja-JP"/>
        </w:rPr>
        <w:t xml:space="preserve">submitting </w:t>
      </w:r>
      <w:r>
        <w:rPr>
          <w:rFonts w:eastAsia="Malgun Gothic"/>
          <w:color w:val="231F20"/>
          <w:lang w:eastAsia="ja-JP"/>
        </w:rPr>
        <w:t xml:space="preserve">any other </w:t>
      </w:r>
      <w:r w:rsidRPr="002B4AAB">
        <w:rPr>
          <w:rFonts w:eastAsia="Malgun Gothic"/>
          <w:color w:val="231F20"/>
          <w:lang w:eastAsia="ja-JP"/>
        </w:rPr>
        <w:t xml:space="preserve">assignments as required in the course syllabus. </w:t>
      </w:r>
    </w:p>
    <w:p w14:paraId="02D646C9" w14:textId="77777777" w:rsidR="00995E37" w:rsidRPr="00642995" w:rsidRDefault="00995E37" w:rsidP="00995E37">
      <w:pPr>
        <w:widowControl w:val="0"/>
        <w:autoSpaceDE w:val="0"/>
        <w:autoSpaceDN w:val="0"/>
        <w:adjustRightInd w:val="0"/>
        <w:spacing w:after="120"/>
        <w:rPr>
          <w:rFonts w:eastAsia="Malgun Gothic"/>
          <w:color w:val="231F20"/>
          <w:lang w:eastAsia="ja-JP"/>
        </w:rPr>
      </w:pPr>
      <w:r>
        <w:rPr>
          <w:rFonts w:eastAsia="Malgun Gothic"/>
          <w:color w:val="231F20"/>
          <w:lang w:eastAsia="ja-JP"/>
        </w:rPr>
        <w:t xml:space="preserve">Note: </w:t>
      </w:r>
      <w:r w:rsidRPr="002B4AAB">
        <w:rPr>
          <w:rFonts w:eastAsia="Malgun Gothic"/>
          <w:color w:val="231F20"/>
          <w:lang w:eastAsia="ja-JP"/>
        </w:rPr>
        <w:t>Student communication (email or texting) to the professor does not, in itself, constitute attendance.</w:t>
      </w:r>
    </w:p>
    <w:p w14:paraId="7166449D" w14:textId="77777777" w:rsidR="00995E37" w:rsidRPr="00642995" w:rsidRDefault="00995E37" w:rsidP="00995E37">
      <w:pPr>
        <w:widowControl w:val="0"/>
        <w:autoSpaceDE w:val="0"/>
        <w:autoSpaceDN w:val="0"/>
        <w:adjustRightInd w:val="0"/>
        <w:rPr>
          <w:rFonts w:eastAsia="Malgun Gothic"/>
          <w:lang w:eastAsia="ja-JP"/>
        </w:rPr>
      </w:pPr>
      <w:r w:rsidRPr="00642995">
        <w:rPr>
          <w:rFonts w:eastAsia="Malgun Gothic"/>
          <w:lang w:eastAsia="ja-JP"/>
        </w:rPr>
        <w:t>If a student has planned absences for personal reasons, they should notify their professor as soon</w:t>
      </w:r>
    </w:p>
    <w:p w14:paraId="7B6332B2" w14:textId="77777777" w:rsidR="00995E37" w:rsidRPr="00642995" w:rsidRDefault="00995E37" w:rsidP="00995E37">
      <w:pPr>
        <w:widowControl w:val="0"/>
        <w:autoSpaceDE w:val="0"/>
        <w:autoSpaceDN w:val="0"/>
        <w:adjustRightInd w:val="0"/>
        <w:rPr>
          <w:rFonts w:eastAsia="Malgun Gothic"/>
          <w:lang w:eastAsia="ja-JP"/>
        </w:rPr>
      </w:pPr>
      <w:r w:rsidRPr="00642995">
        <w:rPr>
          <w:rFonts w:eastAsia="Malgun Gothic"/>
          <w:lang w:eastAsia="ja-JP"/>
        </w:rPr>
        <w:t>as it is known so that the student can work ahead and not fall behind. Professors will take into</w:t>
      </w:r>
    </w:p>
    <w:p w14:paraId="279CCA94" w14:textId="77777777" w:rsidR="00995E37" w:rsidRDefault="00995E37" w:rsidP="00995E37">
      <w:pPr>
        <w:widowControl w:val="0"/>
        <w:autoSpaceDE w:val="0"/>
        <w:autoSpaceDN w:val="0"/>
        <w:adjustRightInd w:val="0"/>
        <w:rPr>
          <w:rFonts w:eastAsia="Malgun Gothic"/>
          <w:color w:val="000000"/>
          <w:lang w:eastAsia="ja-JP"/>
        </w:rPr>
      </w:pPr>
      <w:r w:rsidRPr="00642995">
        <w:rPr>
          <w:rFonts w:eastAsia="Malgun Gothic"/>
          <w:lang w:eastAsia="ja-JP"/>
        </w:rPr>
        <w:t>account personal, family emergencies, but it is the student’s responsibility to notify the professor as</w:t>
      </w:r>
      <w:r w:rsidRPr="00642995">
        <w:rPr>
          <w:rFonts w:eastAsia="Malgun Gothic"/>
          <w:color w:val="000000"/>
          <w:lang w:eastAsia="ja-JP"/>
        </w:rPr>
        <w:t xml:space="preserve"> soon as possible of any potential disruption in their studies.</w:t>
      </w:r>
    </w:p>
    <w:p w14:paraId="4514699B" w14:textId="77777777" w:rsidR="00995E37" w:rsidRPr="002B4AAB" w:rsidRDefault="00995E37" w:rsidP="00995E37">
      <w:pPr>
        <w:widowControl w:val="0"/>
        <w:autoSpaceDE w:val="0"/>
        <w:autoSpaceDN w:val="0"/>
        <w:adjustRightInd w:val="0"/>
        <w:spacing w:before="240" w:after="120"/>
        <w:rPr>
          <w:rFonts w:eastAsia="Malgun Gothic"/>
          <w:i/>
          <w:color w:val="000000"/>
          <w:lang w:eastAsia="ja-JP"/>
        </w:rPr>
      </w:pPr>
      <w:r w:rsidRPr="002B4AAB">
        <w:rPr>
          <w:rFonts w:eastAsia="Malgun Gothic"/>
          <w:i/>
          <w:color w:val="000000"/>
          <w:lang w:eastAsia="ja-JP"/>
        </w:rPr>
        <w:t>Module Classes (8-weeks)</w:t>
      </w:r>
    </w:p>
    <w:p w14:paraId="3B2430FB" w14:textId="77777777" w:rsidR="00995E37" w:rsidRPr="00513FAD" w:rsidRDefault="00995E37" w:rsidP="00995E37">
      <w:pPr>
        <w:widowControl w:val="0"/>
        <w:rPr>
          <w:rFonts w:eastAsia="Malgun Gothic"/>
          <w:color w:val="231F20"/>
          <w:lang w:eastAsia="ja-JP"/>
        </w:rPr>
      </w:pPr>
      <w:r w:rsidRPr="00642995">
        <w:rPr>
          <w:rFonts w:eastAsia="Malgun Gothic"/>
          <w:color w:val="231F20"/>
          <w:lang w:eastAsia="ja-JP"/>
        </w:rPr>
        <w:t>Students enrolled in modular classes (8-weeks) who do not attend (as defined above) for 14 days in succession will receive a final grade of F/A (Failure to Attend) fo</w:t>
      </w:r>
      <w:r>
        <w:rPr>
          <w:rFonts w:eastAsia="Malgun Gothic"/>
          <w:color w:val="231F20"/>
          <w:lang w:eastAsia="ja-JP"/>
        </w:rPr>
        <w:t>r the class.</w:t>
      </w:r>
    </w:p>
    <w:p w14:paraId="7677E692" w14:textId="77777777" w:rsidR="00995E37" w:rsidRPr="002B4AAB" w:rsidRDefault="00995E37" w:rsidP="00995E37">
      <w:pPr>
        <w:widowControl w:val="0"/>
        <w:spacing w:before="240" w:after="120"/>
        <w:rPr>
          <w:rFonts w:eastAsia="Malgun Gothic"/>
          <w:i/>
          <w:color w:val="231F20"/>
          <w:lang w:eastAsia="ja-JP"/>
        </w:rPr>
      </w:pPr>
      <w:r w:rsidRPr="002B4AAB">
        <w:rPr>
          <w:rFonts w:eastAsia="Malgun Gothic"/>
          <w:i/>
          <w:color w:val="231F20"/>
          <w:lang w:eastAsia="ja-JP"/>
        </w:rPr>
        <w:t>Semester Classes (16 weeks)</w:t>
      </w:r>
    </w:p>
    <w:p w14:paraId="70D563A0" w14:textId="77777777" w:rsidR="00995E37" w:rsidRDefault="00995E37" w:rsidP="00995E37">
      <w:pPr>
        <w:widowControl w:val="0"/>
        <w:spacing w:after="120"/>
        <w:rPr>
          <w:rFonts w:eastAsia="Malgun Gothic"/>
          <w:color w:val="231F20"/>
          <w:lang w:eastAsia="ja-JP"/>
        </w:rPr>
      </w:pPr>
      <w:r>
        <w:rPr>
          <w:rFonts w:eastAsia="Malgun Gothic"/>
          <w:color w:val="231F20"/>
          <w:lang w:eastAsia="ja-JP"/>
        </w:rPr>
        <w:t>T</w:t>
      </w:r>
      <w:r w:rsidRPr="00642995">
        <w:rPr>
          <w:rFonts w:eastAsia="Malgun Gothic"/>
          <w:color w:val="231F20"/>
          <w:lang w:eastAsia="ja-JP"/>
        </w:rPr>
        <w:t xml:space="preserve">hose students enrolled in semester-long classes who do not attend for 21 days in succession will receive the same final grade of F/A. </w:t>
      </w:r>
    </w:p>
    <w:p w14:paraId="455BE33E" w14:textId="77777777" w:rsidR="00995E37" w:rsidRDefault="00995E37" w:rsidP="00995E37">
      <w:pPr>
        <w:widowControl w:val="0"/>
        <w:rPr>
          <w:rFonts w:eastAsia="Arial"/>
          <w:color w:val="231F20"/>
        </w:rPr>
      </w:pPr>
      <w:r>
        <w:rPr>
          <w:rFonts w:eastAsia="Malgun Gothic"/>
          <w:color w:val="231F20"/>
          <w:lang w:eastAsia="ja-JP"/>
        </w:rPr>
        <w:t xml:space="preserve">Note: </w:t>
      </w:r>
      <w:r w:rsidRPr="00642995">
        <w:rPr>
          <w:rFonts w:eastAsia="Malgun Gothic"/>
          <w:color w:val="231F20"/>
          <w:lang w:eastAsia="ja-JP"/>
        </w:rPr>
        <w:t xml:space="preserve">A student’s GPA and financial aid benefits (if applicable) will be affected when a student receives the F/A grade. </w:t>
      </w:r>
      <w:r w:rsidRPr="00E26661">
        <w:rPr>
          <w:rFonts w:eastAsia="Arial"/>
          <w:color w:val="231F20"/>
        </w:rPr>
        <w:t>The professor determines attendance and is responsible for reporting attendance to the Registrar on a weekly basis.</w:t>
      </w:r>
    </w:p>
    <w:p w14:paraId="71298D93" w14:textId="77777777" w:rsidR="00995E37" w:rsidRPr="002B4AAB" w:rsidRDefault="00995E37" w:rsidP="00995E37">
      <w:pPr>
        <w:widowControl w:val="0"/>
        <w:autoSpaceDE w:val="0"/>
        <w:autoSpaceDN w:val="0"/>
        <w:adjustRightInd w:val="0"/>
        <w:spacing w:before="240" w:after="120"/>
        <w:rPr>
          <w:rFonts w:eastAsia="Arial"/>
          <w:i/>
          <w:color w:val="231F20"/>
        </w:rPr>
      </w:pPr>
      <w:r w:rsidRPr="002B4AAB">
        <w:rPr>
          <w:rFonts w:eastAsia="Arial"/>
          <w:i/>
          <w:color w:val="231F20"/>
        </w:rPr>
        <w:t>Intensive Classes</w:t>
      </w:r>
      <w:r>
        <w:rPr>
          <w:rFonts w:eastAsia="Arial"/>
          <w:i/>
          <w:color w:val="231F20"/>
        </w:rPr>
        <w:t xml:space="preserve"> (3-5 days within a Module)</w:t>
      </w:r>
    </w:p>
    <w:p w14:paraId="62292840" w14:textId="77777777" w:rsidR="00995E37" w:rsidRPr="00513FAD" w:rsidRDefault="00995E37" w:rsidP="00995E37">
      <w:pPr>
        <w:widowControl w:val="0"/>
        <w:rPr>
          <w:rFonts w:eastAsia="Malgun Gothic"/>
          <w:color w:val="231F20"/>
          <w:lang w:eastAsia="ja-JP"/>
        </w:rPr>
      </w:pPr>
      <w:r>
        <w:rPr>
          <w:rFonts w:eastAsia="Arial"/>
          <w:color w:val="231F20"/>
        </w:rPr>
        <w:t xml:space="preserve">Intensives are defined as the presentation of lectures with appropriate assignments within an 8-week Module, condensed for 3-5 days. Professors who teach intensive courses determine attendance and are </w:t>
      </w:r>
      <w:r w:rsidRPr="00E26661">
        <w:rPr>
          <w:rFonts w:eastAsia="Arial"/>
          <w:color w:val="231F20"/>
        </w:rPr>
        <w:t xml:space="preserve">responsible for reporting attendance to </w:t>
      </w:r>
      <w:r>
        <w:rPr>
          <w:rFonts w:eastAsia="Arial"/>
          <w:color w:val="231F20"/>
        </w:rPr>
        <w:t xml:space="preserve">the Registrar on a regular basis. </w:t>
      </w:r>
      <w:r w:rsidRPr="00642995">
        <w:rPr>
          <w:rFonts w:eastAsia="Malgun Gothic"/>
          <w:color w:val="231F20"/>
          <w:lang w:eastAsia="ja-JP"/>
        </w:rPr>
        <w:t>Student communication (email or texting) to the professor does not, in itself, constitute attendance.</w:t>
      </w:r>
      <w:r>
        <w:rPr>
          <w:rFonts w:eastAsia="Malgun Gothic"/>
          <w:color w:val="231F20"/>
          <w:lang w:eastAsia="ja-JP"/>
        </w:rPr>
        <w:t xml:space="preserve"> </w:t>
      </w:r>
      <w:r w:rsidRPr="00642995">
        <w:rPr>
          <w:rFonts w:eastAsia="Malgun Gothic"/>
          <w:color w:val="231F20"/>
          <w:lang w:eastAsia="ja-JP"/>
        </w:rPr>
        <w:t xml:space="preserve">Students enrolled in </w:t>
      </w:r>
      <w:r>
        <w:rPr>
          <w:rFonts w:eastAsia="Malgun Gothic"/>
          <w:color w:val="231F20"/>
          <w:lang w:eastAsia="ja-JP"/>
        </w:rPr>
        <w:t xml:space="preserve">an intensive </w:t>
      </w:r>
      <w:r w:rsidRPr="00642995">
        <w:rPr>
          <w:rFonts w:eastAsia="Malgun Gothic"/>
          <w:color w:val="231F20"/>
          <w:lang w:eastAsia="ja-JP"/>
        </w:rPr>
        <w:t>who do not attend (as defined above) for 14 days in succession will receive a final grade of F/A (Failure to Attend) fo</w:t>
      </w:r>
      <w:r>
        <w:rPr>
          <w:rFonts w:eastAsia="Malgun Gothic"/>
          <w:color w:val="231F20"/>
          <w:lang w:eastAsia="ja-JP"/>
        </w:rPr>
        <w:t xml:space="preserve">r the class. </w:t>
      </w:r>
      <w:r w:rsidRPr="00642995">
        <w:rPr>
          <w:rFonts w:eastAsia="Malgun Gothic"/>
          <w:color w:val="231F20"/>
          <w:lang w:eastAsia="ja-JP"/>
        </w:rPr>
        <w:t xml:space="preserve">A student’s GPA and financial aid benefits (if applicable) will be affected when a student receives the F/A grade. </w:t>
      </w:r>
      <w:r>
        <w:rPr>
          <w:rFonts w:eastAsia="Arial"/>
          <w:color w:val="231F20"/>
        </w:rPr>
        <w:t xml:space="preserve"> </w:t>
      </w:r>
    </w:p>
    <w:p w14:paraId="5FFA1629" w14:textId="77777777" w:rsidR="00995E37" w:rsidRPr="008122E6" w:rsidRDefault="00995E37" w:rsidP="00995E37">
      <w:pPr>
        <w:widowControl w:val="0"/>
        <w:spacing w:before="240" w:after="120"/>
        <w:rPr>
          <w:b/>
          <w:smallCaps/>
        </w:rPr>
      </w:pPr>
      <w:r w:rsidRPr="008122E6">
        <w:rPr>
          <w:b/>
          <w:smallCaps/>
        </w:rPr>
        <w:t>Academic Integrity</w:t>
      </w:r>
    </w:p>
    <w:p w14:paraId="183106DA" w14:textId="77777777" w:rsidR="00995E37" w:rsidRPr="002F2DD6" w:rsidRDefault="002F2DD6" w:rsidP="002F2DD6">
      <w:pPr>
        <w:widowControl w:val="0"/>
        <w:autoSpaceDE w:val="0"/>
        <w:autoSpaceDN w:val="0"/>
        <w:adjustRightInd w:val="0"/>
        <w:spacing w:after="120"/>
      </w:pPr>
      <w:r w:rsidRPr="00781390">
        <w:t>Academic integrity is essential in our quest for truth and the student’s spiritual formation. Any student proven to have committed a</w:t>
      </w:r>
      <w:r>
        <w:t>ny</w:t>
      </w:r>
      <w:r w:rsidRPr="00781390">
        <w:t xml:space="preserve"> type of academic dishonesty such as plagiarism, cheating, or fal</w:t>
      </w:r>
      <w:r>
        <w:t>sifying information will receive disciplinary action. The degree of discipline will depend on the</w:t>
      </w:r>
      <w:r w:rsidRPr="00781390">
        <w:t xml:space="preserve"> severity and pattern</w:t>
      </w:r>
      <w:r>
        <w:t xml:space="preserve"> of the offense</w:t>
      </w:r>
      <w:r w:rsidRPr="00781390">
        <w:t xml:space="preserve">. </w:t>
      </w:r>
      <w:r>
        <w:t>The f</w:t>
      </w:r>
      <w:r w:rsidRPr="00781390">
        <w:t xml:space="preserve">irst infraction of academic integrity will result </w:t>
      </w:r>
      <w:r>
        <w:t xml:space="preserve">in </w:t>
      </w:r>
      <w:r w:rsidRPr="00781390">
        <w:t xml:space="preserve">either an automatic zero for the assignment or, at the discretion of the faculty member, </w:t>
      </w:r>
      <w:r>
        <w:t xml:space="preserve">the </w:t>
      </w:r>
      <w:r w:rsidRPr="00781390">
        <w:t>resubmission of the assi</w:t>
      </w:r>
      <w:r>
        <w:t>gnment with a grade reduction. The s</w:t>
      </w:r>
      <w:r w:rsidRPr="00781390">
        <w:t xml:space="preserve">econd infraction will result </w:t>
      </w:r>
      <w:r>
        <w:t xml:space="preserve">in </w:t>
      </w:r>
      <w:r w:rsidRPr="00781390">
        <w:t>automatic failure of the course. Th</w:t>
      </w:r>
      <w:r>
        <w:t>e th</w:t>
      </w:r>
      <w:r w:rsidRPr="00781390">
        <w:t xml:space="preserve">ird infraction will result </w:t>
      </w:r>
      <w:r>
        <w:t>in academic dismissal. A</w:t>
      </w:r>
      <w:r w:rsidRPr="00781390">
        <w:t xml:space="preserve"> year from the dismissal, the student may be readmitted to his or her program on the condition that any further infraction </w:t>
      </w:r>
      <w:r>
        <w:t>will result in</w:t>
      </w:r>
      <w:r w:rsidRPr="00781390">
        <w:t xml:space="preserve"> immediate and p</w:t>
      </w:r>
      <w:r>
        <w:t>ermanent expulsion from school.</w:t>
      </w:r>
    </w:p>
    <w:p w14:paraId="2BE09883" w14:textId="77777777" w:rsidR="00995E37" w:rsidRPr="00513FAD" w:rsidRDefault="00995E37" w:rsidP="00995E37">
      <w:pPr>
        <w:widowControl w:val="0"/>
        <w:autoSpaceDE w:val="0"/>
        <w:autoSpaceDN w:val="0"/>
        <w:adjustRightInd w:val="0"/>
        <w:spacing w:after="120"/>
        <w:rPr>
          <w:rFonts w:ascii="Times Roman" w:eastAsia="Malgun Gothic" w:hAnsi="Times Roman" w:cs="Helvetica"/>
        </w:rPr>
      </w:pPr>
      <w:r w:rsidRPr="00E745E2">
        <w:rPr>
          <w:rFonts w:ascii="Times Roman" w:eastAsia="Malgun Gothic" w:hAnsi="Times Roman" w:cs="Helvetica"/>
          <w:b/>
        </w:rPr>
        <w:t>IN ORDER TO ASSURE ORIGINALITY OF YOUR WRITING AND ENHANCE YOUR CRITICAL THINKING SKILL, GRACE UTILIZES TURNITIN, A CANVAS IMBEDDED THIRD-PARTY SOFTWARE THAT DETECTS AND REPORTS CASES OF PLAGIARISM IN YOUR WRITTEN ASSIGNMENTS TO YOUR PROFESSOR</w:t>
      </w:r>
      <w:r w:rsidRPr="00E26661">
        <w:rPr>
          <w:b/>
          <w:color w:val="000000"/>
        </w:rPr>
        <w:tab/>
      </w:r>
    </w:p>
    <w:p w14:paraId="62479FB9" w14:textId="77777777" w:rsidR="00995E37" w:rsidRPr="009A508A" w:rsidRDefault="00995E37" w:rsidP="00995E37">
      <w:pPr>
        <w:widowControl w:val="0"/>
        <w:spacing w:before="240" w:after="120"/>
        <w:rPr>
          <w:b/>
          <w:smallCaps/>
        </w:rPr>
      </w:pPr>
      <w:r>
        <w:rPr>
          <w:b/>
          <w:smallCaps/>
        </w:rPr>
        <w:t xml:space="preserve">Late Assignment Policy  </w:t>
      </w:r>
    </w:p>
    <w:p w14:paraId="70C756A5" w14:textId="77777777" w:rsidR="00995E37" w:rsidRDefault="00995E37" w:rsidP="00995E37">
      <w:pPr>
        <w:widowControl w:val="0"/>
        <w:rPr>
          <w:rFonts w:eastAsia="Batang"/>
        </w:rPr>
      </w:pPr>
      <w:r w:rsidRPr="00C127F4">
        <w:rPr>
          <w:rFonts w:eastAsia="Batang"/>
        </w:rPr>
        <w:t xml:space="preserve">No late </w:t>
      </w:r>
      <w:r>
        <w:rPr>
          <w:rFonts w:eastAsia="Batang"/>
        </w:rPr>
        <w:t xml:space="preserve">assignment will be accepted for the sake of fairness to the students and the professors who will have their assignments already reviewed and in most cases discussed in class based on their due dates. The only exception to this policy will be made for students who are under extenuating circumstances beyond their control. When extreme circumstances occur, students are responsible to contact the professor to make alternate arrangements at his or her discretion.    </w:t>
      </w:r>
    </w:p>
    <w:p w14:paraId="2A53DB00" w14:textId="77777777" w:rsidR="002F2DD6" w:rsidRDefault="002F2DD6" w:rsidP="00995E37">
      <w:pPr>
        <w:widowControl w:val="0"/>
        <w:tabs>
          <w:tab w:val="left" w:pos="720"/>
        </w:tabs>
        <w:spacing w:before="240" w:after="120"/>
        <w:rPr>
          <w:b/>
        </w:rPr>
      </w:pPr>
    </w:p>
    <w:p w14:paraId="6E054792" w14:textId="77777777" w:rsidR="00995E37" w:rsidRDefault="00995E37" w:rsidP="00995E37">
      <w:pPr>
        <w:widowControl w:val="0"/>
        <w:tabs>
          <w:tab w:val="left" w:pos="720"/>
        </w:tabs>
        <w:spacing w:before="240" w:after="120"/>
        <w:rPr>
          <w:b/>
        </w:rPr>
      </w:pPr>
      <w:r w:rsidRPr="00B45F6F">
        <w:rPr>
          <w:b/>
        </w:rPr>
        <w:t>E</w:t>
      </w:r>
      <w:r w:rsidRPr="00093C9E">
        <w:rPr>
          <w:b/>
          <w:sz w:val="20"/>
          <w:szCs w:val="20"/>
        </w:rPr>
        <w:t>XPLANATION</w:t>
      </w:r>
      <w:r w:rsidRPr="00B45F6F">
        <w:rPr>
          <w:b/>
        </w:rPr>
        <w:t xml:space="preserve"> </w:t>
      </w:r>
      <w:r w:rsidRPr="00093C9E">
        <w:rPr>
          <w:b/>
          <w:sz w:val="20"/>
          <w:szCs w:val="20"/>
        </w:rPr>
        <w:t>OF</w:t>
      </w:r>
      <w:r w:rsidRPr="00B45F6F">
        <w:rPr>
          <w:b/>
        </w:rPr>
        <w:t xml:space="preserve"> L</w:t>
      </w:r>
      <w:r w:rsidRPr="00093C9E">
        <w:rPr>
          <w:b/>
          <w:sz w:val="20"/>
          <w:szCs w:val="20"/>
        </w:rPr>
        <w:t>ETTER</w:t>
      </w:r>
      <w:r w:rsidRPr="00B45F6F">
        <w:rPr>
          <w:b/>
        </w:rPr>
        <w:t xml:space="preserve"> S</w:t>
      </w:r>
      <w:r w:rsidRPr="00093C9E">
        <w:rPr>
          <w:b/>
          <w:sz w:val="20"/>
          <w:szCs w:val="20"/>
        </w:rPr>
        <w:t>YMBOLS</w:t>
      </w:r>
    </w:p>
    <w:p w14:paraId="5B978B32" w14:textId="77777777" w:rsidR="00995E37" w:rsidRDefault="00995E37" w:rsidP="002F2DD6">
      <w:pPr>
        <w:widowControl w:val="0"/>
        <w:ind w:left="270" w:hanging="270"/>
      </w:pPr>
      <w:r w:rsidRPr="00F32B3E">
        <w:rPr>
          <w:b/>
        </w:rPr>
        <w:t>A</w:t>
      </w:r>
      <w:r w:rsidR="002F2DD6">
        <w:tab/>
      </w:r>
      <w:r w:rsidRPr="00F32B3E">
        <w:t xml:space="preserve">Work of </w:t>
      </w:r>
      <w:r w:rsidRPr="00F32B3E">
        <w:rPr>
          <w:u w:val="single"/>
        </w:rPr>
        <w:t xml:space="preserve">exceptional </w:t>
      </w:r>
      <w:r w:rsidRPr="00F32B3E">
        <w:t>quality.</w:t>
      </w:r>
    </w:p>
    <w:p w14:paraId="5FC3F160" w14:textId="77777777" w:rsidR="00995E37" w:rsidRDefault="00995E37" w:rsidP="002F2DD6">
      <w:pPr>
        <w:widowControl w:val="0"/>
        <w:ind w:left="270" w:hanging="270"/>
      </w:pPr>
      <w:r w:rsidRPr="00F32B3E">
        <w:rPr>
          <w:b/>
        </w:rPr>
        <w:t>B</w:t>
      </w:r>
      <w:r w:rsidR="002F2DD6">
        <w:tab/>
      </w:r>
      <w:r w:rsidRPr="00F32B3E">
        <w:t xml:space="preserve">Work of </w:t>
      </w:r>
      <w:r w:rsidRPr="00F32B3E">
        <w:rPr>
          <w:u w:val="single"/>
        </w:rPr>
        <w:t xml:space="preserve">commendable </w:t>
      </w:r>
      <w:r w:rsidRPr="00F32B3E">
        <w:t>quality. Commendable means praiseworthy.</w:t>
      </w:r>
    </w:p>
    <w:p w14:paraId="7B0FE582" w14:textId="77777777" w:rsidR="00995E37" w:rsidRDefault="00995E37" w:rsidP="002F2DD6">
      <w:pPr>
        <w:widowControl w:val="0"/>
        <w:ind w:left="270" w:hanging="270"/>
      </w:pPr>
      <w:r w:rsidRPr="00F32B3E">
        <w:rPr>
          <w:b/>
        </w:rPr>
        <w:t>C</w:t>
      </w:r>
      <w:r w:rsidR="002F2DD6">
        <w:rPr>
          <w:b/>
        </w:rPr>
        <w:tab/>
      </w:r>
      <w:r w:rsidRPr="00F32B3E">
        <w:t xml:space="preserve">Work of an </w:t>
      </w:r>
      <w:r w:rsidRPr="00F32B3E">
        <w:rPr>
          <w:u w:val="single"/>
        </w:rPr>
        <w:t>acceptable</w:t>
      </w:r>
      <w:r w:rsidRPr="00F32B3E">
        <w:t xml:space="preserve"> but not distinguished quality. Such work is</w:t>
      </w:r>
      <w:r>
        <w:t xml:space="preserve"> </w:t>
      </w:r>
      <w:r w:rsidRPr="00F32B3E">
        <w:t xml:space="preserve">deemed a </w:t>
      </w:r>
      <w:r w:rsidRPr="00F32B3E">
        <w:rPr>
          <w:u w:val="single"/>
        </w:rPr>
        <w:t>satisfactory</w:t>
      </w:r>
      <w:r w:rsidRPr="00F32B3E">
        <w:t xml:space="preserve"> and </w:t>
      </w:r>
      <w:r w:rsidRPr="00F32B3E">
        <w:rPr>
          <w:u w:val="single"/>
        </w:rPr>
        <w:t>adequate</w:t>
      </w:r>
      <w:r w:rsidRPr="00F32B3E">
        <w:t xml:space="preserve"> completion of the course objectives.</w:t>
      </w:r>
    </w:p>
    <w:p w14:paraId="2BE4B32D" w14:textId="77777777" w:rsidR="00995E37" w:rsidRDefault="00995E37" w:rsidP="00995E37">
      <w:pPr>
        <w:pStyle w:val="SyllabusHeading"/>
        <w:widowControl w:val="0"/>
        <w:spacing w:before="240" w:after="120" w:line="240" w:lineRule="auto"/>
      </w:pPr>
      <w:r w:rsidRPr="00F32B3E">
        <w:t xml:space="preserve">Letter and Numerical </w:t>
      </w:r>
      <w:r>
        <w:t>Grade Scale</w:t>
      </w:r>
    </w:p>
    <w:tbl>
      <w:tblPr>
        <w:tblW w:w="95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080"/>
        <w:gridCol w:w="1379"/>
        <w:gridCol w:w="1080"/>
        <w:gridCol w:w="1080"/>
        <w:gridCol w:w="2430"/>
        <w:gridCol w:w="1260"/>
      </w:tblGrid>
      <w:tr w:rsidR="00995E37" w14:paraId="1A4E7C56" w14:textId="77777777" w:rsidTr="00A0713F">
        <w:tc>
          <w:tcPr>
            <w:tcW w:w="1231" w:type="dxa"/>
            <w:shd w:val="clear" w:color="auto" w:fill="auto"/>
            <w:tcMar>
              <w:top w:w="72" w:type="dxa"/>
              <w:left w:w="14" w:type="dxa"/>
              <w:right w:w="14" w:type="dxa"/>
            </w:tcMar>
            <w:vAlign w:val="center"/>
          </w:tcPr>
          <w:p w14:paraId="7FBA7E11" w14:textId="77777777" w:rsidR="00995E37" w:rsidRPr="00642995" w:rsidRDefault="00995E37" w:rsidP="00A0713F">
            <w:pPr>
              <w:pStyle w:val="SyllabusHeading"/>
              <w:widowControl w:val="0"/>
              <w:tabs>
                <w:tab w:val="left" w:pos="515"/>
              </w:tabs>
              <w:spacing w:line="240" w:lineRule="auto"/>
              <w:rPr>
                <w:b w:val="0"/>
              </w:rPr>
            </w:pPr>
            <w:r w:rsidRPr="00642995">
              <w:rPr>
                <w:b w:val="0"/>
              </w:rPr>
              <w:t>A +   99-100</w:t>
            </w:r>
          </w:p>
        </w:tc>
        <w:tc>
          <w:tcPr>
            <w:tcW w:w="1080" w:type="dxa"/>
            <w:shd w:val="clear" w:color="auto" w:fill="auto"/>
            <w:tcMar>
              <w:top w:w="72" w:type="dxa"/>
              <w:left w:w="43" w:type="dxa"/>
              <w:right w:w="43" w:type="dxa"/>
            </w:tcMar>
            <w:vAlign w:val="center"/>
          </w:tcPr>
          <w:p w14:paraId="30833F46" w14:textId="77777777" w:rsidR="00995E37" w:rsidRPr="00642995" w:rsidRDefault="00995E37" w:rsidP="00A0713F">
            <w:pPr>
              <w:pStyle w:val="SyllabusHeading"/>
              <w:widowControl w:val="0"/>
              <w:tabs>
                <w:tab w:val="left" w:pos="407"/>
              </w:tabs>
              <w:spacing w:line="240" w:lineRule="auto"/>
              <w:rPr>
                <w:b w:val="0"/>
              </w:rPr>
            </w:pPr>
            <w:r w:rsidRPr="00642995">
              <w:rPr>
                <w:b w:val="0"/>
              </w:rPr>
              <w:t>B+</w:t>
            </w:r>
            <w:r w:rsidRPr="00642995">
              <w:rPr>
                <w:b w:val="0"/>
              </w:rPr>
              <w:tab/>
              <w:t>91-93</w:t>
            </w:r>
          </w:p>
        </w:tc>
        <w:tc>
          <w:tcPr>
            <w:tcW w:w="1379" w:type="dxa"/>
            <w:shd w:val="clear" w:color="auto" w:fill="auto"/>
            <w:tcMar>
              <w:top w:w="72" w:type="dxa"/>
              <w:left w:w="43" w:type="dxa"/>
              <w:right w:w="43" w:type="dxa"/>
            </w:tcMar>
            <w:vAlign w:val="center"/>
          </w:tcPr>
          <w:p w14:paraId="361F25E4" w14:textId="77777777" w:rsidR="00995E37" w:rsidRPr="00642995" w:rsidRDefault="00995E37" w:rsidP="00A0713F">
            <w:pPr>
              <w:pStyle w:val="SyllabusHeading"/>
              <w:widowControl w:val="0"/>
              <w:tabs>
                <w:tab w:val="left" w:pos="407"/>
              </w:tabs>
              <w:spacing w:line="240" w:lineRule="auto"/>
              <w:rPr>
                <w:b w:val="0"/>
              </w:rPr>
            </w:pPr>
            <w:r>
              <w:rPr>
                <w:b w:val="0"/>
              </w:rPr>
              <w:t xml:space="preserve">C+ </w:t>
            </w:r>
            <w:r w:rsidRPr="00642995">
              <w:rPr>
                <w:b w:val="0"/>
              </w:rPr>
              <w:t>83-85</w:t>
            </w:r>
          </w:p>
        </w:tc>
        <w:tc>
          <w:tcPr>
            <w:tcW w:w="1080" w:type="dxa"/>
            <w:shd w:val="clear" w:color="auto" w:fill="auto"/>
            <w:tcMar>
              <w:left w:w="43" w:type="dxa"/>
              <w:right w:w="43" w:type="dxa"/>
            </w:tcMar>
            <w:vAlign w:val="center"/>
          </w:tcPr>
          <w:p w14:paraId="63FD5DEA" w14:textId="77777777" w:rsidR="00995E37" w:rsidRPr="00642995" w:rsidRDefault="00995E37" w:rsidP="00A0713F">
            <w:pPr>
              <w:pStyle w:val="SyllabusHeading"/>
              <w:widowControl w:val="0"/>
              <w:tabs>
                <w:tab w:val="left" w:pos="407"/>
              </w:tabs>
              <w:spacing w:line="240" w:lineRule="auto"/>
              <w:rPr>
                <w:b w:val="0"/>
              </w:rPr>
            </w:pPr>
            <w:r w:rsidRPr="00642995">
              <w:rPr>
                <w:b w:val="0"/>
              </w:rPr>
              <w:t>D+</w:t>
            </w:r>
            <w:r w:rsidRPr="00642995">
              <w:rPr>
                <w:b w:val="0"/>
              </w:rPr>
              <w:tab/>
              <w:t>75-77</w:t>
            </w:r>
          </w:p>
        </w:tc>
        <w:tc>
          <w:tcPr>
            <w:tcW w:w="1080" w:type="dxa"/>
            <w:shd w:val="clear" w:color="auto" w:fill="auto"/>
            <w:tcMar>
              <w:top w:w="72" w:type="dxa"/>
              <w:left w:w="43" w:type="dxa"/>
              <w:right w:w="43" w:type="dxa"/>
            </w:tcMar>
            <w:vAlign w:val="center"/>
          </w:tcPr>
          <w:p w14:paraId="0A08BBCB" w14:textId="77777777" w:rsidR="00995E37" w:rsidRPr="00642995" w:rsidRDefault="00995E37" w:rsidP="00A0713F">
            <w:pPr>
              <w:pStyle w:val="SyllabusHeading"/>
              <w:widowControl w:val="0"/>
              <w:tabs>
                <w:tab w:val="left" w:pos="515"/>
              </w:tabs>
              <w:spacing w:line="240" w:lineRule="auto"/>
              <w:rPr>
                <w:b w:val="0"/>
              </w:rPr>
            </w:pPr>
            <w:r>
              <w:rPr>
                <w:b w:val="0"/>
              </w:rPr>
              <w:t>F</w:t>
            </w:r>
            <w:r>
              <w:rPr>
                <w:b w:val="0"/>
              </w:rPr>
              <w:tab/>
              <w:t>69-0</w:t>
            </w:r>
          </w:p>
        </w:tc>
        <w:tc>
          <w:tcPr>
            <w:tcW w:w="2430" w:type="dxa"/>
            <w:shd w:val="clear" w:color="auto" w:fill="auto"/>
            <w:noWrap/>
            <w:tcMar>
              <w:top w:w="72" w:type="dxa"/>
              <w:left w:w="29" w:type="dxa"/>
              <w:right w:w="0" w:type="dxa"/>
            </w:tcMar>
            <w:vAlign w:val="center"/>
          </w:tcPr>
          <w:p w14:paraId="0C190FCC" w14:textId="77777777" w:rsidR="00995E37" w:rsidRPr="00642995" w:rsidRDefault="00995E37" w:rsidP="00A0713F">
            <w:pPr>
              <w:pStyle w:val="SyllabusHeading"/>
              <w:widowControl w:val="0"/>
              <w:tabs>
                <w:tab w:val="left" w:pos="421"/>
              </w:tabs>
              <w:spacing w:line="240" w:lineRule="auto"/>
              <w:rPr>
                <w:b w:val="0"/>
              </w:rPr>
            </w:pPr>
            <w:r w:rsidRPr="00642995">
              <w:rPr>
                <w:b w:val="0"/>
              </w:rPr>
              <w:t>I</w:t>
            </w:r>
            <w:r w:rsidRPr="00642995">
              <w:rPr>
                <w:b w:val="0"/>
              </w:rPr>
              <w:tab/>
              <w:t>Incomplete</w:t>
            </w:r>
          </w:p>
        </w:tc>
        <w:tc>
          <w:tcPr>
            <w:tcW w:w="1260" w:type="dxa"/>
            <w:shd w:val="clear" w:color="auto" w:fill="auto"/>
            <w:tcMar>
              <w:left w:w="14" w:type="dxa"/>
              <w:right w:w="0" w:type="dxa"/>
            </w:tcMar>
            <w:vAlign w:val="center"/>
          </w:tcPr>
          <w:p w14:paraId="387FCFAA" w14:textId="77777777" w:rsidR="00995E37" w:rsidRPr="00642995" w:rsidRDefault="00995E37" w:rsidP="00A0713F">
            <w:pPr>
              <w:pStyle w:val="SyllabusHeading"/>
              <w:widowControl w:val="0"/>
              <w:tabs>
                <w:tab w:val="left" w:pos="526"/>
              </w:tabs>
              <w:spacing w:line="240" w:lineRule="auto"/>
              <w:rPr>
                <w:b w:val="0"/>
              </w:rPr>
            </w:pPr>
            <w:r w:rsidRPr="00642995">
              <w:rPr>
                <w:b w:val="0"/>
              </w:rPr>
              <w:t>AUD Audit</w:t>
            </w:r>
          </w:p>
        </w:tc>
      </w:tr>
      <w:tr w:rsidR="00995E37" w14:paraId="03788859" w14:textId="77777777" w:rsidTr="00A0713F">
        <w:tc>
          <w:tcPr>
            <w:tcW w:w="1231" w:type="dxa"/>
            <w:shd w:val="clear" w:color="auto" w:fill="auto"/>
            <w:tcMar>
              <w:top w:w="72" w:type="dxa"/>
              <w:left w:w="14" w:type="dxa"/>
              <w:right w:w="14" w:type="dxa"/>
            </w:tcMar>
            <w:vAlign w:val="center"/>
          </w:tcPr>
          <w:p w14:paraId="50049EF9" w14:textId="77777777" w:rsidR="00995E37" w:rsidRPr="00642995" w:rsidRDefault="00995E37" w:rsidP="00A0713F">
            <w:pPr>
              <w:pStyle w:val="SyllabusHeading"/>
              <w:widowControl w:val="0"/>
              <w:tabs>
                <w:tab w:val="left" w:pos="515"/>
              </w:tabs>
              <w:spacing w:line="240" w:lineRule="auto"/>
              <w:rPr>
                <w:b w:val="0"/>
              </w:rPr>
            </w:pPr>
            <w:r w:rsidRPr="00642995">
              <w:rPr>
                <w:b w:val="0"/>
              </w:rPr>
              <w:t xml:space="preserve">A      </w:t>
            </w:r>
            <w:r w:rsidRPr="00642995">
              <w:rPr>
                <w:b w:val="0"/>
              </w:rPr>
              <w:tab/>
              <w:t>96-98</w:t>
            </w:r>
          </w:p>
        </w:tc>
        <w:tc>
          <w:tcPr>
            <w:tcW w:w="1080" w:type="dxa"/>
            <w:shd w:val="clear" w:color="auto" w:fill="auto"/>
            <w:tcMar>
              <w:top w:w="72" w:type="dxa"/>
              <w:left w:w="43" w:type="dxa"/>
              <w:right w:w="43" w:type="dxa"/>
            </w:tcMar>
            <w:vAlign w:val="center"/>
          </w:tcPr>
          <w:p w14:paraId="5C5384FB" w14:textId="77777777" w:rsidR="00995E37" w:rsidRPr="00642995" w:rsidRDefault="00995E37" w:rsidP="00A0713F">
            <w:pPr>
              <w:pStyle w:val="SyllabusHeading"/>
              <w:widowControl w:val="0"/>
              <w:tabs>
                <w:tab w:val="left" w:pos="407"/>
              </w:tabs>
              <w:spacing w:line="240" w:lineRule="auto"/>
              <w:rPr>
                <w:b w:val="0"/>
              </w:rPr>
            </w:pPr>
            <w:r w:rsidRPr="00642995">
              <w:rPr>
                <w:b w:val="0"/>
              </w:rPr>
              <w:t>B</w:t>
            </w:r>
            <w:r w:rsidRPr="00642995">
              <w:rPr>
                <w:b w:val="0"/>
              </w:rPr>
              <w:tab/>
              <w:t>88-90</w:t>
            </w:r>
          </w:p>
        </w:tc>
        <w:tc>
          <w:tcPr>
            <w:tcW w:w="1379" w:type="dxa"/>
            <w:shd w:val="clear" w:color="auto" w:fill="auto"/>
            <w:tcMar>
              <w:top w:w="72" w:type="dxa"/>
              <w:left w:w="43" w:type="dxa"/>
              <w:right w:w="43" w:type="dxa"/>
            </w:tcMar>
            <w:vAlign w:val="center"/>
          </w:tcPr>
          <w:p w14:paraId="0B2178D0" w14:textId="77777777" w:rsidR="00995E37" w:rsidRPr="00642995" w:rsidRDefault="00995E37" w:rsidP="00A0713F">
            <w:pPr>
              <w:pStyle w:val="SyllabusHeading"/>
              <w:widowControl w:val="0"/>
              <w:tabs>
                <w:tab w:val="left" w:pos="407"/>
                <w:tab w:val="left" w:pos="535"/>
              </w:tabs>
              <w:spacing w:line="240" w:lineRule="auto"/>
              <w:rPr>
                <w:b w:val="0"/>
              </w:rPr>
            </w:pPr>
            <w:r>
              <w:rPr>
                <w:b w:val="0"/>
              </w:rPr>
              <w:t xml:space="preserve">C    </w:t>
            </w:r>
            <w:r w:rsidRPr="00642995">
              <w:rPr>
                <w:b w:val="0"/>
              </w:rPr>
              <w:t>80-82</w:t>
            </w:r>
          </w:p>
        </w:tc>
        <w:tc>
          <w:tcPr>
            <w:tcW w:w="1080" w:type="dxa"/>
            <w:shd w:val="clear" w:color="auto" w:fill="auto"/>
            <w:tcMar>
              <w:left w:w="43" w:type="dxa"/>
              <w:right w:w="43" w:type="dxa"/>
            </w:tcMar>
            <w:vAlign w:val="center"/>
          </w:tcPr>
          <w:p w14:paraId="1E247F0F" w14:textId="77777777" w:rsidR="00995E37" w:rsidRPr="00642995" w:rsidRDefault="00995E37" w:rsidP="00A0713F">
            <w:pPr>
              <w:pStyle w:val="SyllabusHeading"/>
              <w:widowControl w:val="0"/>
              <w:tabs>
                <w:tab w:val="left" w:pos="407"/>
                <w:tab w:val="left" w:pos="535"/>
              </w:tabs>
              <w:spacing w:line="240" w:lineRule="auto"/>
              <w:rPr>
                <w:b w:val="0"/>
              </w:rPr>
            </w:pPr>
            <w:r w:rsidRPr="00642995">
              <w:rPr>
                <w:b w:val="0"/>
              </w:rPr>
              <w:t>D</w:t>
            </w:r>
            <w:r w:rsidRPr="00642995">
              <w:rPr>
                <w:b w:val="0"/>
              </w:rPr>
              <w:tab/>
              <w:t>72-74</w:t>
            </w:r>
          </w:p>
        </w:tc>
        <w:tc>
          <w:tcPr>
            <w:tcW w:w="1080" w:type="dxa"/>
            <w:shd w:val="clear" w:color="auto" w:fill="auto"/>
            <w:tcMar>
              <w:top w:w="72" w:type="dxa"/>
              <w:left w:w="43" w:type="dxa"/>
              <w:right w:w="43" w:type="dxa"/>
            </w:tcMar>
            <w:vAlign w:val="center"/>
          </w:tcPr>
          <w:p w14:paraId="792B1E77" w14:textId="77777777" w:rsidR="00995E37" w:rsidRPr="00642995" w:rsidRDefault="00995E37" w:rsidP="00A0713F">
            <w:pPr>
              <w:pStyle w:val="SyllabusHeading"/>
              <w:widowControl w:val="0"/>
              <w:tabs>
                <w:tab w:val="left" w:pos="515"/>
              </w:tabs>
              <w:spacing w:line="240" w:lineRule="auto"/>
              <w:rPr>
                <w:b w:val="0"/>
              </w:rPr>
            </w:pPr>
            <w:r w:rsidRPr="00642995">
              <w:rPr>
                <w:b w:val="0"/>
              </w:rPr>
              <w:t>WP*</w:t>
            </w:r>
            <w:r w:rsidRPr="00642995">
              <w:rPr>
                <w:b w:val="0"/>
              </w:rPr>
              <w:tab/>
            </w:r>
          </w:p>
        </w:tc>
        <w:tc>
          <w:tcPr>
            <w:tcW w:w="2430" w:type="dxa"/>
            <w:shd w:val="clear" w:color="auto" w:fill="auto"/>
            <w:noWrap/>
            <w:tcMar>
              <w:top w:w="72" w:type="dxa"/>
              <w:left w:w="29" w:type="dxa"/>
              <w:right w:w="0" w:type="dxa"/>
            </w:tcMar>
            <w:vAlign w:val="center"/>
          </w:tcPr>
          <w:p w14:paraId="063CA808" w14:textId="77777777" w:rsidR="00995E37" w:rsidRPr="00642995" w:rsidRDefault="00995E37" w:rsidP="00A0713F">
            <w:pPr>
              <w:pStyle w:val="SyllabusHeading"/>
              <w:widowControl w:val="0"/>
              <w:tabs>
                <w:tab w:val="left" w:pos="421"/>
              </w:tabs>
              <w:spacing w:line="240" w:lineRule="auto"/>
              <w:rPr>
                <w:b w:val="0"/>
              </w:rPr>
            </w:pPr>
            <w:r w:rsidRPr="00642995">
              <w:rPr>
                <w:b w:val="0"/>
              </w:rPr>
              <w:t>IP</w:t>
            </w:r>
            <w:r w:rsidRPr="00642995">
              <w:rPr>
                <w:b w:val="0"/>
              </w:rPr>
              <w:tab/>
              <w:t>Class in Progress</w:t>
            </w:r>
          </w:p>
        </w:tc>
        <w:tc>
          <w:tcPr>
            <w:tcW w:w="1260" w:type="dxa"/>
            <w:shd w:val="clear" w:color="auto" w:fill="auto"/>
            <w:tcMar>
              <w:left w:w="14" w:type="dxa"/>
              <w:right w:w="0" w:type="dxa"/>
            </w:tcMar>
            <w:vAlign w:val="center"/>
          </w:tcPr>
          <w:p w14:paraId="6006E47D" w14:textId="77777777" w:rsidR="00995E37" w:rsidRPr="00642995" w:rsidRDefault="00995E37" w:rsidP="00A0713F">
            <w:pPr>
              <w:pStyle w:val="SyllabusHeading"/>
              <w:widowControl w:val="0"/>
              <w:tabs>
                <w:tab w:val="left" w:pos="695"/>
              </w:tabs>
              <w:spacing w:line="240" w:lineRule="auto"/>
              <w:rPr>
                <w:b w:val="0"/>
              </w:rPr>
            </w:pPr>
          </w:p>
        </w:tc>
      </w:tr>
      <w:tr w:rsidR="00995E37" w14:paraId="6E992712" w14:textId="77777777" w:rsidTr="00A0713F">
        <w:tc>
          <w:tcPr>
            <w:tcW w:w="1231" w:type="dxa"/>
            <w:shd w:val="clear" w:color="auto" w:fill="auto"/>
            <w:tcMar>
              <w:top w:w="72" w:type="dxa"/>
              <w:left w:w="14" w:type="dxa"/>
              <w:right w:w="14" w:type="dxa"/>
            </w:tcMar>
            <w:vAlign w:val="center"/>
          </w:tcPr>
          <w:p w14:paraId="42137840" w14:textId="77777777" w:rsidR="00995E37" w:rsidRPr="00642995" w:rsidRDefault="00995E37" w:rsidP="00A0713F">
            <w:pPr>
              <w:pStyle w:val="SyllabusHeading"/>
              <w:widowControl w:val="0"/>
              <w:tabs>
                <w:tab w:val="left" w:pos="515"/>
              </w:tabs>
              <w:spacing w:line="240" w:lineRule="auto"/>
              <w:rPr>
                <w:b w:val="0"/>
              </w:rPr>
            </w:pPr>
            <w:r w:rsidRPr="00642995">
              <w:rPr>
                <w:b w:val="0"/>
              </w:rPr>
              <w:t xml:space="preserve">A- </w:t>
            </w:r>
            <w:r w:rsidRPr="00642995">
              <w:rPr>
                <w:b w:val="0"/>
              </w:rPr>
              <w:tab/>
              <w:t>94-95</w:t>
            </w:r>
          </w:p>
        </w:tc>
        <w:tc>
          <w:tcPr>
            <w:tcW w:w="1080" w:type="dxa"/>
            <w:shd w:val="clear" w:color="auto" w:fill="auto"/>
            <w:tcMar>
              <w:top w:w="72" w:type="dxa"/>
              <w:left w:w="43" w:type="dxa"/>
              <w:right w:w="43" w:type="dxa"/>
            </w:tcMar>
            <w:vAlign w:val="center"/>
          </w:tcPr>
          <w:p w14:paraId="7FF918BF" w14:textId="77777777" w:rsidR="00995E37" w:rsidRPr="00642995" w:rsidRDefault="00995E37" w:rsidP="00A0713F">
            <w:pPr>
              <w:pStyle w:val="SyllabusHeading"/>
              <w:widowControl w:val="0"/>
              <w:tabs>
                <w:tab w:val="left" w:pos="407"/>
              </w:tabs>
              <w:spacing w:line="240" w:lineRule="auto"/>
              <w:rPr>
                <w:b w:val="0"/>
              </w:rPr>
            </w:pPr>
            <w:r w:rsidRPr="00642995">
              <w:rPr>
                <w:b w:val="0"/>
              </w:rPr>
              <w:t>B-</w:t>
            </w:r>
            <w:r w:rsidRPr="00642995">
              <w:rPr>
                <w:b w:val="0"/>
              </w:rPr>
              <w:tab/>
              <w:t>86-87</w:t>
            </w:r>
          </w:p>
        </w:tc>
        <w:tc>
          <w:tcPr>
            <w:tcW w:w="1379" w:type="dxa"/>
            <w:shd w:val="clear" w:color="auto" w:fill="auto"/>
            <w:tcMar>
              <w:top w:w="72" w:type="dxa"/>
              <w:left w:w="43" w:type="dxa"/>
              <w:right w:w="43" w:type="dxa"/>
            </w:tcMar>
            <w:vAlign w:val="center"/>
          </w:tcPr>
          <w:p w14:paraId="12374E00" w14:textId="77777777" w:rsidR="00995E37" w:rsidRPr="00642995" w:rsidRDefault="00995E37" w:rsidP="00A0713F">
            <w:pPr>
              <w:pStyle w:val="SyllabusHeading"/>
              <w:widowControl w:val="0"/>
              <w:tabs>
                <w:tab w:val="left" w:pos="407"/>
                <w:tab w:val="left" w:pos="535"/>
              </w:tabs>
              <w:spacing w:line="240" w:lineRule="auto"/>
              <w:rPr>
                <w:b w:val="0"/>
              </w:rPr>
            </w:pPr>
            <w:r>
              <w:rPr>
                <w:b w:val="0"/>
              </w:rPr>
              <w:t xml:space="preserve">C-  </w:t>
            </w:r>
            <w:r w:rsidRPr="00642995">
              <w:rPr>
                <w:b w:val="0"/>
              </w:rPr>
              <w:t>78-79</w:t>
            </w:r>
            <w:r>
              <w:rPr>
                <w:b w:val="0"/>
              </w:rPr>
              <w:t>***</w:t>
            </w:r>
          </w:p>
        </w:tc>
        <w:tc>
          <w:tcPr>
            <w:tcW w:w="1080" w:type="dxa"/>
            <w:shd w:val="clear" w:color="auto" w:fill="auto"/>
            <w:tcMar>
              <w:left w:w="43" w:type="dxa"/>
              <w:right w:w="43" w:type="dxa"/>
            </w:tcMar>
            <w:vAlign w:val="center"/>
          </w:tcPr>
          <w:p w14:paraId="6EB81E27" w14:textId="77777777" w:rsidR="00995E37" w:rsidRPr="00642995" w:rsidRDefault="00995E37" w:rsidP="00A0713F">
            <w:pPr>
              <w:pStyle w:val="SyllabusHeading"/>
              <w:widowControl w:val="0"/>
              <w:tabs>
                <w:tab w:val="left" w:pos="407"/>
                <w:tab w:val="left" w:pos="535"/>
              </w:tabs>
              <w:spacing w:line="240" w:lineRule="auto"/>
              <w:rPr>
                <w:b w:val="0"/>
              </w:rPr>
            </w:pPr>
            <w:r w:rsidRPr="00642995">
              <w:rPr>
                <w:b w:val="0"/>
              </w:rPr>
              <w:t>D-</w:t>
            </w:r>
            <w:r w:rsidRPr="00642995">
              <w:rPr>
                <w:b w:val="0"/>
              </w:rPr>
              <w:tab/>
              <w:t>70-71</w:t>
            </w:r>
          </w:p>
        </w:tc>
        <w:tc>
          <w:tcPr>
            <w:tcW w:w="1080" w:type="dxa"/>
            <w:shd w:val="clear" w:color="auto" w:fill="auto"/>
            <w:tcMar>
              <w:top w:w="72" w:type="dxa"/>
              <w:left w:w="43" w:type="dxa"/>
              <w:right w:w="43" w:type="dxa"/>
            </w:tcMar>
            <w:vAlign w:val="center"/>
          </w:tcPr>
          <w:p w14:paraId="2869BB4D" w14:textId="77777777" w:rsidR="00995E37" w:rsidRPr="00642995" w:rsidRDefault="00995E37" w:rsidP="00A0713F">
            <w:pPr>
              <w:pStyle w:val="SyllabusHeading"/>
              <w:widowControl w:val="0"/>
              <w:tabs>
                <w:tab w:val="left" w:pos="515"/>
              </w:tabs>
              <w:spacing w:line="240" w:lineRule="auto"/>
              <w:rPr>
                <w:b w:val="0"/>
              </w:rPr>
            </w:pPr>
            <w:r w:rsidRPr="00642995">
              <w:rPr>
                <w:b w:val="0"/>
              </w:rPr>
              <w:t>WF**</w:t>
            </w:r>
          </w:p>
        </w:tc>
        <w:tc>
          <w:tcPr>
            <w:tcW w:w="2430" w:type="dxa"/>
            <w:shd w:val="clear" w:color="auto" w:fill="auto"/>
            <w:noWrap/>
            <w:tcMar>
              <w:top w:w="72" w:type="dxa"/>
              <w:left w:w="29" w:type="dxa"/>
              <w:right w:w="0" w:type="dxa"/>
            </w:tcMar>
            <w:vAlign w:val="center"/>
          </w:tcPr>
          <w:p w14:paraId="7B4339A2" w14:textId="77777777" w:rsidR="00995E37" w:rsidRPr="00642995" w:rsidRDefault="00995E37" w:rsidP="00A0713F">
            <w:pPr>
              <w:pStyle w:val="SyllabusHeading"/>
              <w:widowControl w:val="0"/>
              <w:tabs>
                <w:tab w:val="left" w:pos="421"/>
              </w:tabs>
              <w:spacing w:line="240" w:lineRule="auto"/>
              <w:rPr>
                <w:b w:val="0"/>
              </w:rPr>
            </w:pPr>
            <w:r w:rsidRPr="00642995">
              <w:rPr>
                <w:b w:val="0"/>
              </w:rPr>
              <w:t>F/A</w:t>
            </w:r>
            <w:r w:rsidRPr="00642995">
              <w:rPr>
                <w:b w:val="0"/>
              </w:rPr>
              <w:tab/>
              <w:t xml:space="preserve">Failure to Attend   </w:t>
            </w:r>
          </w:p>
        </w:tc>
        <w:tc>
          <w:tcPr>
            <w:tcW w:w="1260" w:type="dxa"/>
            <w:shd w:val="clear" w:color="auto" w:fill="auto"/>
            <w:tcMar>
              <w:left w:w="14" w:type="dxa"/>
              <w:right w:w="0" w:type="dxa"/>
            </w:tcMar>
            <w:vAlign w:val="center"/>
          </w:tcPr>
          <w:p w14:paraId="5D06F2B0" w14:textId="77777777" w:rsidR="00995E37" w:rsidRPr="00642995" w:rsidRDefault="00995E37" w:rsidP="00A0713F">
            <w:pPr>
              <w:pStyle w:val="SyllabusHeading"/>
              <w:widowControl w:val="0"/>
              <w:tabs>
                <w:tab w:val="left" w:pos="695"/>
              </w:tabs>
              <w:spacing w:line="240" w:lineRule="auto"/>
              <w:rPr>
                <w:b w:val="0"/>
              </w:rPr>
            </w:pPr>
            <w:r w:rsidRPr="00642995">
              <w:rPr>
                <w:b w:val="0"/>
              </w:rPr>
              <w:tab/>
            </w:r>
          </w:p>
        </w:tc>
      </w:tr>
    </w:tbl>
    <w:p w14:paraId="047CD547" w14:textId="77777777" w:rsidR="00995E37" w:rsidRPr="002F2DD6" w:rsidRDefault="00995E37" w:rsidP="002F2DD6">
      <w:pPr>
        <w:widowControl w:val="0"/>
        <w:tabs>
          <w:tab w:val="left" w:pos="0"/>
        </w:tabs>
        <w:ind w:left="29" w:right="14"/>
        <w:rPr>
          <w:rFonts w:eastAsia="Arial"/>
          <w:sz w:val="22"/>
          <w:szCs w:val="22"/>
        </w:rPr>
      </w:pPr>
      <w:r w:rsidRPr="002F2DD6">
        <w:rPr>
          <w:sz w:val="22"/>
          <w:szCs w:val="22"/>
        </w:rPr>
        <w:t xml:space="preserve">*    </w:t>
      </w:r>
      <w:r w:rsidRPr="002F2DD6">
        <w:rPr>
          <w:rFonts w:eastAsia="Arial"/>
          <w:color w:val="231F20"/>
          <w:spacing w:val="-4"/>
          <w:w w:val="96"/>
          <w:sz w:val="22"/>
          <w:szCs w:val="22"/>
        </w:rPr>
        <w:t>W</w:t>
      </w:r>
      <w:r w:rsidRPr="002F2DD6">
        <w:rPr>
          <w:rFonts w:eastAsia="Arial"/>
          <w:color w:val="231F20"/>
          <w:w w:val="96"/>
          <w:sz w:val="22"/>
          <w:szCs w:val="22"/>
        </w:rPr>
        <w:t>ithd</w:t>
      </w:r>
      <w:r w:rsidRPr="002F2DD6">
        <w:rPr>
          <w:rFonts w:eastAsia="Arial"/>
          <w:color w:val="231F20"/>
          <w:spacing w:val="-1"/>
          <w:w w:val="96"/>
          <w:sz w:val="22"/>
          <w:szCs w:val="22"/>
        </w:rPr>
        <w:t>r</w:t>
      </w:r>
      <w:r w:rsidRPr="002F2DD6">
        <w:rPr>
          <w:rFonts w:eastAsia="Arial"/>
          <w:color w:val="231F20"/>
          <w:spacing w:val="-2"/>
          <w:w w:val="96"/>
          <w:sz w:val="22"/>
          <w:szCs w:val="22"/>
        </w:rPr>
        <w:t>a</w:t>
      </w:r>
      <w:r w:rsidRPr="002F2DD6">
        <w:rPr>
          <w:rFonts w:eastAsia="Arial"/>
          <w:color w:val="231F20"/>
          <w:spacing w:val="-1"/>
          <w:w w:val="96"/>
          <w:sz w:val="22"/>
          <w:szCs w:val="22"/>
        </w:rPr>
        <w:t>w</w:t>
      </w:r>
      <w:r w:rsidRPr="002F2DD6">
        <w:rPr>
          <w:rFonts w:eastAsia="Arial"/>
          <w:color w:val="231F20"/>
          <w:w w:val="96"/>
          <w:sz w:val="22"/>
          <w:szCs w:val="22"/>
        </w:rPr>
        <w:t>al</w:t>
      </w:r>
      <w:r w:rsidRPr="002F2DD6">
        <w:rPr>
          <w:rFonts w:eastAsia="Arial"/>
          <w:color w:val="231F20"/>
          <w:spacing w:val="-9"/>
          <w:w w:val="96"/>
          <w:sz w:val="22"/>
          <w:szCs w:val="22"/>
        </w:rPr>
        <w:t xml:space="preserve"> </w:t>
      </w:r>
      <w:r w:rsidRPr="002F2DD6">
        <w:rPr>
          <w:rFonts w:eastAsia="Arial"/>
          <w:color w:val="231F20"/>
          <w:sz w:val="22"/>
          <w:szCs w:val="22"/>
        </w:rPr>
        <w:t>du</w:t>
      </w:r>
      <w:r w:rsidRPr="002F2DD6">
        <w:rPr>
          <w:rFonts w:eastAsia="Arial"/>
          <w:color w:val="231F20"/>
          <w:spacing w:val="1"/>
          <w:sz w:val="22"/>
          <w:szCs w:val="22"/>
        </w:rPr>
        <w:t>r</w:t>
      </w:r>
      <w:r w:rsidRPr="002F2DD6">
        <w:rPr>
          <w:rFonts w:eastAsia="Arial"/>
          <w:color w:val="231F20"/>
          <w:sz w:val="22"/>
          <w:szCs w:val="22"/>
        </w:rPr>
        <w:t>ing</w:t>
      </w:r>
      <w:r w:rsidRPr="002F2DD6">
        <w:rPr>
          <w:rFonts w:eastAsia="Arial"/>
          <w:color w:val="231F20"/>
          <w:spacing w:val="-15"/>
          <w:sz w:val="22"/>
          <w:szCs w:val="22"/>
        </w:rPr>
        <w:t xml:space="preserve"> </w:t>
      </w:r>
      <w:r w:rsidRPr="002F2DD6">
        <w:rPr>
          <w:rFonts w:eastAsia="Arial"/>
          <w:color w:val="231F20"/>
          <w:sz w:val="22"/>
          <w:szCs w:val="22"/>
        </w:rPr>
        <w:t>the</w:t>
      </w:r>
      <w:r w:rsidRPr="002F2DD6">
        <w:rPr>
          <w:rFonts w:eastAsia="Arial"/>
          <w:color w:val="231F20"/>
          <w:spacing w:val="-18"/>
          <w:sz w:val="22"/>
          <w:szCs w:val="22"/>
        </w:rPr>
        <w:t xml:space="preserve"> </w:t>
      </w:r>
      <w:r w:rsidRPr="002F2DD6">
        <w:rPr>
          <w:rFonts w:eastAsia="Arial"/>
          <w:color w:val="231F20"/>
          <w:w w:val="92"/>
          <w:sz w:val="22"/>
          <w:szCs w:val="22"/>
        </w:rPr>
        <w:t>first</w:t>
      </w:r>
      <w:r w:rsidRPr="002F2DD6">
        <w:rPr>
          <w:rFonts w:eastAsia="Arial"/>
          <w:color w:val="231F20"/>
          <w:spacing w:val="8"/>
          <w:w w:val="92"/>
          <w:sz w:val="22"/>
          <w:szCs w:val="22"/>
        </w:rPr>
        <w:t xml:space="preserve"> </w:t>
      </w:r>
      <w:r w:rsidRPr="002F2DD6">
        <w:rPr>
          <w:rFonts w:eastAsia="Arial"/>
          <w:color w:val="231F20"/>
          <w:w w:val="92"/>
          <w:sz w:val="22"/>
          <w:szCs w:val="22"/>
        </w:rPr>
        <w:t>nine</w:t>
      </w:r>
      <w:r w:rsidRPr="002F2DD6">
        <w:rPr>
          <w:rFonts w:eastAsia="Arial"/>
          <w:color w:val="231F20"/>
          <w:spacing w:val="11"/>
          <w:w w:val="92"/>
          <w:sz w:val="22"/>
          <w:szCs w:val="22"/>
        </w:rPr>
        <w:t xml:space="preserve"> </w:t>
      </w:r>
      <w:r w:rsidRPr="002F2DD6">
        <w:rPr>
          <w:rFonts w:eastAsia="Arial"/>
          <w:color w:val="231F20"/>
          <w:spacing w:val="-2"/>
          <w:w w:val="92"/>
          <w:sz w:val="22"/>
          <w:szCs w:val="22"/>
        </w:rPr>
        <w:t>w</w:t>
      </w:r>
      <w:r w:rsidRPr="002F2DD6">
        <w:rPr>
          <w:rFonts w:eastAsia="Arial"/>
          <w:color w:val="231F20"/>
          <w:w w:val="92"/>
          <w:sz w:val="22"/>
          <w:szCs w:val="22"/>
        </w:rPr>
        <w:t>eeks</w:t>
      </w:r>
      <w:r w:rsidRPr="002F2DD6">
        <w:rPr>
          <w:rFonts w:eastAsia="Arial"/>
          <w:color w:val="231F20"/>
          <w:spacing w:val="-15"/>
          <w:w w:val="92"/>
          <w:sz w:val="22"/>
          <w:szCs w:val="22"/>
        </w:rPr>
        <w:t xml:space="preserve"> </w:t>
      </w:r>
      <w:r w:rsidRPr="002F2DD6">
        <w:rPr>
          <w:rFonts w:eastAsia="Arial"/>
          <w:color w:val="231F20"/>
          <w:sz w:val="22"/>
          <w:szCs w:val="22"/>
        </w:rPr>
        <w:t xml:space="preserve">of </w:t>
      </w:r>
      <w:r w:rsidRPr="002F2DD6">
        <w:rPr>
          <w:rFonts w:eastAsia="Arial"/>
          <w:color w:val="231F20"/>
          <w:w w:val="90"/>
          <w:sz w:val="22"/>
          <w:szCs w:val="22"/>
        </w:rPr>
        <w:t>a</w:t>
      </w:r>
      <w:r w:rsidRPr="002F2DD6">
        <w:rPr>
          <w:rFonts w:eastAsia="Arial"/>
          <w:color w:val="231F20"/>
          <w:spacing w:val="-14"/>
          <w:w w:val="90"/>
          <w:sz w:val="22"/>
          <w:szCs w:val="22"/>
        </w:rPr>
        <w:t xml:space="preserve"> </w:t>
      </w:r>
      <w:r w:rsidRPr="002F2DD6">
        <w:rPr>
          <w:rFonts w:eastAsia="Arial"/>
          <w:color w:val="231F20"/>
          <w:w w:val="90"/>
          <w:sz w:val="22"/>
          <w:szCs w:val="22"/>
        </w:rPr>
        <w:t>16</w:t>
      </w:r>
      <w:r w:rsidRPr="002F2DD6">
        <w:rPr>
          <w:rFonts w:eastAsia="Arial"/>
          <w:color w:val="231F20"/>
          <w:spacing w:val="-1"/>
          <w:w w:val="90"/>
          <w:sz w:val="22"/>
          <w:szCs w:val="22"/>
        </w:rPr>
        <w:t>-</w:t>
      </w:r>
      <w:r w:rsidRPr="002F2DD6">
        <w:rPr>
          <w:rFonts w:eastAsia="Arial"/>
          <w:color w:val="231F20"/>
          <w:spacing w:val="-2"/>
          <w:w w:val="90"/>
          <w:sz w:val="22"/>
          <w:szCs w:val="22"/>
        </w:rPr>
        <w:t>w</w:t>
      </w:r>
      <w:r w:rsidRPr="002F2DD6">
        <w:rPr>
          <w:rFonts w:eastAsia="Arial"/>
          <w:color w:val="231F20"/>
          <w:w w:val="90"/>
          <w:sz w:val="22"/>
          <w:szCs w:val="22"/>
        </w:rPr>
        <w:t>eek</w:t>
      </w:r>
      <w:r w:rsidRPr="002F2DD6">
        <w:rPr>
          <w:rFonts w:eastAsia="Arial"/>
          <w:color w:val="231F20"/>
          <w:spacing w:val="18"/>
          <w:w w:val="90"/>
          <w:sz w:val="22"/>
          <w:szCs w:val="22"/>
        </w:rPr>
        <w:t xml:space="preserve"> </w:t>
      </w:r>
      <w:r w:rsidRPr="002F2DD6">
        <w:rPr>
          <w:rFonts w:eastAsia="Arial"/>
          <w:color w:val="231F20"/>
          <w:spacing w:val="-1"/>
          <w:w w:val="90"/>
          <w:sz w:val="22"/>
          <w:szCs w:val="22"/>
        </w:rPr>
        <w:t>c</w:t>
      </w:r>
      <w:r w:rsidRPr="002F2DD6">
        <w:rPr>
          <w:rFonts w:eastAsia="Arial"/>
          <w:color w:val="231F20"/>
          <w:w w:val="90"/>
          <w:sz w:val="22"/>
          <w:szCs w:val="22"/>
        </w:rPr>
        <w:t>ourse</w:t>
      </w:r>
      <w:r w:rsidRPr="002F2DD6">
        <w:rPr>
          <w:rFonts w:eastAsia="Arial"/>
          <w:color w:val="231F20"/>
          <w:spacing w:val="1"/>
          <w:w w:val="90"/>
          <w:sz w:val="22"/>
          <w:szCs w:val="22"/>
        </w:rPr>
        <w:t xml:space="preserve"> </w:t>
      </w:r>
      <w:r w:rsidRPr="002F2DD6">
        <w:rPr>
          <w:rFonts w:eastAsia="Arial"/>
          <w:color w:val="231F20"/>
          <w:sz w:val="22"/>
          <w:szCs w:val="22"/>
        </w:rPr>
        <w:t>or</w:t>
      </w:r>
      <w:r w:rsidRPr="002F2DD6">
        <w:rPr>
          <w:rFonts w:eastAsia="Arial"/>
          <w:color w:val="231F20"/>
          <w:spacing w:val="-19"/>
          <w:sz w:val="22"/>
          <w:szCs w:val="22"/>
        </w:rPr>
        <w:t xml:space="preserve"> </w:t>
      </w:r>
      <w:r w:rsidRPr="002F2DD6">
        <w:rPr>
          <w:rFonts w:eastAsia="Arial"/>
          <w:color w:val="231F20"/>
          <w:w w:val="92"/>
          <w:sz w:val="22"/>
          <w:szCs w:val="22"/>
        </w:rPr>
        <w:t>first</w:t>
      </w:r>
      <w:r w:rsidRPr="002F2DD6">
        <w:rPr>
          <w:rFonts w:eastAsia="Arial"/>
          <w:color w:val="231F20"/>
          <w:spacing w:val="8"/>
          <w:w w:val="92"/>
          <w:sz w:val="22"/>
          <w:szCs w:val="22"/>
        </w:rPr>
        <w:t xml:space="preserve"> </w:t>
      </w:r>
      <w:r w:rsidRPr="002F2DD6">
        <w:rPr>
          <w:rFonts w:eastAsia="Arial"/>
          <w:color w:val="231F20"/>
          <w:w w:val="92"/>
          <w:sz w:val="22"/>
          <w:szCs w:val="22"/>
        </w:rPr>
        <w:t>fi</w:t>
      </w:r>
      <w:r w:rsidRPr="002F2DD6">
        <w:rPr>
          <w:rFonts w:eastAsia="Arial"/>
          <w:color w:val="231F20"/>
          <w:spacing w:val="-2"/>
          <w:w w:val="92"/>
          <w:sz w:val="22"/>
          <w:szCs w:val="22"/>
        </w:rPr>
        <w:t>v</w:t>
      </w:r>
      <w:r w:rsidRPr="002F2DD6">
        <w:rPr>
          <w:rFonts w:eastAsia="Arial"/>
          <w:color w:val="231F20"/>
          <w:w w:val="92"/>
          <w:sz w:val="22"/>
          <w:szCs w:val="22"/>
        </w:rPr>
        <w:t>e</w:t>
      </w:r>
      <w:r w:rsidRPr="002F2DD6">
        <w:rPr>
          <w:rFonts w:eastAsia="Arial"/>
          <w:color w:val="231F20"/>
          <w:spacing w:val="5"/>
          <w:w w:val="92"/>
          <w:sz w:val="22"/>
          <w:szCs w:val="22"/>
        </w:rPr>
        <w:t xml:space="preserve"> </w:t>
      </w:r>
      <w:r w:rsidRPr="002F2DD6">
        <w:rPr>
          <w:rFonts w:eastAsia="Arial"/>
          <w:color w:val="231F20"/>
          <w:spacing w:val="-2"/>
          <w:w w:val="92"/>
          <w:sz w:val="22"/>
          <w:szCs w:val="22"/>
        </w:rPr>
        <w:t>w</w:t>
      </w:r>
      <w:r w:rsidRPr="002F2DD6">
        <w:rPr>
          <w:rFonts w:eastAsia="Arial"/>
          <w:color w:val="231F20"/>
          <w:w w:val="92"/>
          <w:sz w:val="22"/>
          <w:szCs w:val="22"/>
        </w:rPr>
        <w:t>eeks</w:t>
      </w:r>
      <w:r w:rsidRPr="002F2DD6">
        <w:rPr>
          <w:rFonts w:eastAsia="Arial"/>
          <w:color w:val="231F20"/>
          <w:spacing w:val="-15"/>
          <w:w w:val="92"/>
          <w:sz w:val="22"/>
          <w:szCs w:val="22"/>
        </w:rPr>
        <w:t xml:space="preserve"> </w:t>
      </w:r>
      <w:r w:rsidRPr="002F2DD6">
        <w:rPr>
          <w:rFonts w:eastAsia="Arial"/>
          <w:color w:val="231F20"/>
          <w:sz w:val="22"/>
          <w:szCs w:val="22"/>
        </w:rPr>
        <w:t>of</w:t>
      </w:r>
      <w:r w:rsidRPr="002F2DD6">
        <w:rPr>
          <w:rFonts w:eastAsia="Arial"/>
          <w:color w:val="231F20"/>
          <w:spacing w:val="-15"/>
          <w:sz w:val="22"/>
          <w:szCs w:val="22"/>
        </w:rPr>
        <w:t xml:space="preserve"> </w:t>
      </w:r>
      <w:r w:rsidRPr="002F2DD6">
        <w:rPr>
          <w:rFonts w:eastAsia="Arial"/>
          <w:color w:val="231F20"/>
          <w:w w:val="93"/>
          <w:sz w:val="22"/>
          <w:szCs w:val="22"/>
        </w:rPr>
        <w:t>an 8-week course.</w:t>
      </w:r>
    </w:p>
    <w:p w14:paraId="440EC276" w14:textId="77777777" w:rsidR="00995E37" w:rsidRPr="002F2DD6" w:rsidRDefault="00995E37" w:rsidP="002F2DD6">
      <w:pPr>
        <w:widowControl w:val="0"/>
        <w:tabs>
          <w:tab w:val="left" w:pos="0"/>
        </w:tabs>
        <w:ind w:left="29" w:right="14"/>
        <w:rPr>
          <w:rFonts w:eastAsia="Arial"/>
          <w:color w:val="231F20"/>
          <w:w w:val="93"/>
          <w:sz w:val="22"/>
          <w:szCs w:val="22"/>
        </w:rPr>
      </w:pPr>
      <w:r w:rsidRPr="002F2DD6">
        <w:rPr>
          <w:sz w:val="22"/>
          <w:szCs w:val="22"/>
        </w:rPr>
        <w:t>*</w:t>
      </w:r>
      <w:proofErr w:type="gramStart"/>
      <w:r w:rsidRPr="002F2DD6">
        <w:rPr>
          <w:sz w:val="22"/>
          <w:szCs w:val="22"/>
        </w:rPr>
        <w:t xml:space="preserve">*  </w:t>
      </w:r>
      <w:r w:rsidRPr="002F2DD6">
        <w:rPr>
          <w:rFonts w:eastAsia="Arial"/>
          <w:color w:val="231F20"/>
          <w:spacing w:val="-4"/>
          <w:w w:val="96"/>
          <w:sz w:val="22"/>
          <w:szCs w:val="22"/>
        </w:rPr>
        <w:t>W</w:t>
      </w:r>
      <w:r w:rsidRPr="002F2DD6">
        <w:rPr>
          <w:rFonts w:eastAsia="Arial"/>
          <w:color w:val="231F20"/>
          <w:w w:val="96"/>
          <w:sz w:val="22"/>
          <w:szCs w:val="22"/>
        </w:rPr>
        <w:t>ithd</w:t>
      </w:r>
      <w:r w:rsidRPr="002F2DD6">
        <w:rPr>
          <w:rFonts w:eastAsia="Arial"/>
          <w:color w:val="231F20"/>
          <w:spacing w:val="-1"/>
          <w:w w:val="96"/>
          <w:sz w:val="22"/>
          <w:szCs w:val="22"/>
        </w:rPr>
        <w:t>r</w:t>
      </w:r>
      <w:r w:rsidRPr="002F2DD6">
        <w:rPr>
          <w:rFonts w:eastAsia="Arial"/>
          <w:color w:val="231F20"/>
          <w:spacing w:val="-2"/>
          <w:w w:val="96"/>
          <w:sz w:val="22"/>
          <w:szCs w:val="22"/>
        </w:rPr>
        <w:t>a</w:t>
      </w:r>
      <w:r w:rsidRPr="002F2DD6">
        <w:rPr>
          <w:rFonts w:eastAsia="Arial"/>
          <w:color w:val="231F20"/>
          <w:spacing w:val="-1"/>
          <w:w w:val="96"/>
          <w:sz w:val="22"/>
          <w:szCs w:val="22"/>
        </w:rPr>
        <w:t>w</w:t>
      </w:r>
      <w:r w:rsidRPr="002F2DD6">
        <w:rPr>
          <w:rFonts w:eastAsia="Arial"/>
          <w:color w:val="231F20"/>
          <w:w w:val="96"/>
          <w:sz w:val="22"/>
          <w:szCs w:val="22"/>
        </w:rPr>
        <w:t>al</w:t>
      </w:r>
      <w:proofErr w:type="gramEnd"/>
      <w:r w:rsidRPr="002F2DD6">
        <w:rPr>
          <w:rFonts w:eastAsia="Arial"/>
          <w:color w:val="231F20"/>
          <w:spacing w:val="-9"/>
          <w:w w:val="96"/>
          <w:sz w:val="22"/>
          <w:szCs w:val="22"/>
        </w:rPr>
        <w:t xml:space="preserve"> </w:t>
      </w:r>
      <w:r w:rsidRPr="002F2DD6">
        <w:rPr>
          <w:rFonts w:eastAsia="Arial"/>
          <w:color w:val="231F20"/>
          <w:sz w:val="22"/>
          <w:szCs w:val="22"/>
        </w:rPr>
        <w:t>after</w:t>
      </w:r>
      <w:r w:rsidRPr="002F2DD6">
        <w:rPr>
          <w:rFonts w:eastAsia="Arial"/>
          <w:color w:val="231F20"/>
          <w:spacing w:val="-15"/>
          <w:sz w:val="22"/>
          <w:szCs w:val="22"/>
        </w:rPr>
        <w:t xml:space="preserve"> </w:t>
      </w:r>
      <w:r w:rsidRPr="002F2DD6">
        <w:rPr>
          <w:rFonts w:eastAsia="Arial"/>
          <w:color w:val="231F20"/>
          <w:sz w:val="22"/>
          <w:szCs w:val="22"/>
        </w:rPr>
        <w:t>the</w:t>
      </w:r>
      <w:r w:rsidRPr="002F2DD6">
        <w:rPr>
          <w:rFonts w:eastAsia="Arial"/>
          <w:color w:val="231F20"/>
          <w:spacing w:val="-18"/>
          <w:sz w:val="22"/>
          <w:szCs w:val="22"/>
        </w:rPr>
        <w:t xml:space="preserve"> </w:t>
      </w:r>
      <w:r w:rsidRPr="002F2DD6">
        <w:rPr>
          <w:rFonts w:eastAsia="Arial"/>
          <w:color w:val="231F20"/>
          <w:w w:val="92"/>
          <w:sz w:val="22"/>
          <w:szCs w:val="22"/>
        </w:rPr>
        <w:t>first</w:t>
      </w:r>
      <w:r w:rsidRPr="002F2DD6">
        <w:rPr>
          <w:rFonts w:eastAsia="Arial"/>
          <w:color w:val="231F20"/>
          <w:spacing w:val="8"/>
          <w:w w:val="92"/>
          <w:sz w:val="22"/>
          <w:szCs w:val="22"/>
        </w:rPr>
        <w:t xml:space="preserve"> </w:t>
      </w:r>
      <w:r w:rsidRPr="002F2DD6">
        <w:rPr>
          <w:rFonts w:eastAsia="Arial"/>
          <w:color w:val="231F20"/>
          <w:w w:val="92"/>
          <w:sz w:val="22"/>
          <w:szCs w:val="22"/>
        </w:rPr>
        <w:t>nine</w:t>
      </w:r>
      <w:r w:rsidRPr="002F2DD6">
        <w:rPr>
          <w:rFonts w:eastAsia="Arial"/>
          <w:color w:val="231F20"/>
          <w:spacing w:val="11"/>
          <w:w w:val="92"/>
          <w:sz w:val="22"/>
          <w:szCs w:val="22"/>
        </w:rPr>
        <w:t xml:space="preserve"> </w:t>
      </w:r>
      <w:r w:rsidRPr="002F2DD6">
        <w:rPr>
          <w:rFonts w:eastAsia="Arial"/>
          <w:color w:val="231F20"/>
          <w:spacing w:val="-2"/>
          <w:w w:val="92"/>
          <w:sz w:val="22"/>
          <w:szCs w:val="22"/>
        </w:rPr>
        <w:t>w</w:t>
      </w:r>
      <w:r w:rsidRPr="002F2DD6">
        <w:rPr>
          <w:rFonts w:eastAsia="Arial"/>
          <w:color w:val="231F20"/>
          <w:w w:val="92"/>
          <w:sz w:val="22"/>
          <w:szCs w:val="22"/>
        </w:rPr>
        <w:t>eeks</w:t>
      </w:r>
      <w:r w:rsidRPr="002F2DD6">
        <w:rPr>
          <w:rFonts w:eastAsia="Arial"/>
          <w:color w:val="231F20"/>
          <w:spacing w:val="-15"/>
          <w:w w:val="92"/>
          <w:sz w:val="22"/>
          <w:szCs w:val="22"/>
        </w:rPr>
        <w:t xml:space="preserve"> </w:t>
      </w:r>
      <w:r w:rsidRPr="002F2DD6">
        <w:rPr>
          <w:rFonts w:eastAsia="Arial"/>
          <w:color w:val="231F20"/>
          <w:sz w:val="22"/>
          <w:szCs w:val="22"/>
        </w:rPr>
        <w:t xml:space="preserve">of </w:t>
      </w:r>
      <w:r w:rsidRPr="002F2DD6">
        <w:rPr>
          <w:rFonts w:eastAsia="Arial"/>
          <w:color w:val="231F20"/>
          <w:w w:val="90"/>
          <w:sz w:val="22"/>
          <w:szCs w:val="22"/>
        </w:rPr>
        <w:t>a</w:t>
      </w:r>
      <w:r w:rsidRPr="002F2DD6">
        <w:rPr>
          <w:rFonts w:eastAsia="Arial"/>
          <w:color w:val="231F20"/>
          <w:spacing w:val="-14"/>
          <w:w w:val="90"/>
          <w:sz w:val="22"/>
          <w:szCs w:val="22"/>
        </w:rPr>
        <w:t xml:space="preserve"> </w:t>
      </w:r>
      <w:r w:rsidRPr="002F2DD6">
        <w:rPr>
          <w:rFonts w:eastAsia="Arial"/>
          <w:color w:val="231F20"/>
          <w:w w:val="90"/>
          <w:sz w:val="22"/>
          <w:szCs w:val="22"/>
        </w:rPr>
        <w:t>16</w:t>
      </w:r>
      <w:r w:rsidRPr="002F2DD6">
        <w:rPr>
          <w:rFonts w:eastAsia="Arial"/>
          <w:color w:val="231F20"/>
          <w:spacing w:val="-1"/>
          <w:w w:val="90"/>
          <w:sz w:val="22"/>
          <w:szCs w:val="22"/>
        </w:rPr>
        <w:t>-</w:t>
      </w:r>
      <w:r w:rsidRPr="002F2DD6">
        <w:rPr>
          <w:rFonts w:eastAsia="Arial"/>
          <w:color w:val="231F20"/>
          <w:spacing w:val="-2"/>
          <w:w w:val="90"/>
          <w:sz w:val="22"/>
          <w:szCs w:val="22"/>
        </w:rPr>
        <w:t>w</w:t>
      </w:r>
      <w:r w:rsidRPr="002F2DD6">
        <w:rPr>
          <w:rFonts w:eastAsia="Arial"/>
          <w:color w:val="231F20"/>
          <w:w w:val="90"/>
          <w:sz w:val="22"/>
          <w:szCs w:val="22"/>
        </w:rPr>
        <w:t>eek</w:t>
      </w:r>
      <w:r w:rsidRPr="002F2DD6">
        <w:rPr>
          <w:rFonts w:eastAsia="Arial"/>
          <w:color w:val="231F20"/>
          <w:spacing w:val="18"/>
          <w:w w:val="90"/>
          <w:sz w:val="22"/>
          <w:szCs w:val="22"/>
        </w:rPr>
        <w:t xml:space="preserve"> </w:t>
      </w:r>
      <w:r w:rsidRPr="002F2DD6">
        <w:rPr>
          <w:rFonts w:eastAsia="Arial"/>
          <w:color w:val="231F20"/>
          <w:spacing w:val="-1"/>
          <w:w w:val="90"/>
          <w:sz w:val="22"/>
          <w:szCs w:val="22"/>
        </w:rPr>
        <w:t>c</w:t>
      </w:r>
      <w:r w:rsidRPr="002F2DD6">
        <w:rPr>
          <w:rFonts w:eastAsia="Arial"/>
          <w:color w:val="231F20"/>
          <w:w w:val="90"/>
          <w:sz w:val="22"/>
          <w:szCs w:val="22"/>
        </w:rPr>
        <w:t>ourse</w:t>
      </w:r>
      <w:r w:rsidRPr="002F2DD6">
        <w:rPr>
          <w:rFonts w:eastAsia="Arial"/>
          <w:color w:val="231F20"/>
          <w:spacing w:val="1"/>
          <w:w w:val="90"/>
          <w:sz w:val="22"/>
          <w:szCs w:val="22"/>
        </w:rPr>
        <w:t xml:space="preserve"> </w:t>
      </w:r>
      <w:r w:rsidRPr="002F2DD6">
        <w:rPr>
          <w:rFonts w:eastAsia="Arial"/>
          <w:color w:val="231F20"/>
          <w:sz w:val="22"/>
          <w:szCs w:val="22"/>
        </w:rPr>
        <w:t>or</w:t>
      </w:r>
      <w:r w:rsidRPr="002F2DD6">
        <w:rPr>
          <w:rFonts w:eastAsia="Arial"/>
          <w:color w:val="231F20"/>
          <w:spacing w:val="-19"/>
          <w:sz w:val="22"/>
          <w:szCs w:val="22"/>
        </w:rPr>
        <w:t xml:space="preserve"> </w:t>
      </w:r>
      <w:r w:rsidRPr="002F2DD6">
        <w:rPr>
          <w:rFonts w:eastAsia="Arial"/>
          <w:color w:val="231F20"/>
          <w:w w:val="92"/>
          <w:sz w:val="22"/>
          <w:szCs w:val="22"/>
        </w:rPr>
        <w:t>first</w:t>
      </w:r>
      <w:r w:rsidRPr="002F2DD6">
        <w:rPr>
          <w:rFonts w:eastAsia="Arial"/>
          <w:color w:val="231F20"/>
          <w:spacing w:val="8"/>
          <w:w w:val="92"/>
          <w:sz w:val="22"/>
          <w:szCs w:val="22"/>
        </w:rPr>
        <w:t xml:space="preserve"> </w:t>
      </w:r>
      <w:r w:rsidRPr="002F2DD6">
        <w:rPr>
          <w:rFonts w:eastAsia="Arial"/>
          <w:color w:val="231F20"/>
          <w:w w:val="92"/>
          <w:sz w:val="22"/>
          <w:szCs w:val="22"/>
        </w:rPr>
        <w:t>fi</w:t>
      </w:r>
      <w:r w:rsidRPr="002F2DD6">
        <w:rPr>
          <w:rFonts w:eastAsia="Arial"/>
          <w:color w:val="231F20"/>
          <w:spacing w:val="-2"/>
          <w:w w:val="92"/>
          <w:sz w:val="22"/>
          <w:szCs w:val="22"/>
        </w:rPr>
        <w:t>v</w:t>
      </w:r>
      <w:r w:rsidRPr="002F2DD6">
        <w:rPr>
          <w:rFonts w:eastAsia="Arial"/>
          <w:color w:val="231F20"/>
          <w:w w:val="92"/>
          <w:sz w:val="22"/>
          <w:szCs w:val="22"/>
        </w:rPr>
        <w:t>e</w:t>
      </w:r>
      <w:r w:rsidRPr="002F2DD6">
        <w:rPr>
          <w:rFonts w:eastAsia="Arial"/>
          <w:color w:val="231F20"/>
          <w:spacing w:val="5"/>
          <w:w w:val="92"/>
          <w:sz w:val="22"/>
          <w:szCs w:val="22"/>
        </w:rPr>
        <w:t xml:space="preserve"> </w:t>
      </w:r>
      <w:r w:rsidRPr="002F2DD6">
        <w:rPr>
          <w:rFonts w:eastAsia="Arial"/>
          <w:color w:val="231F20"/>
          <w:spacing w:val="-2"/>
          <w:w w:val="92"/>
          <w:sz w:val="22"/>
          <w:szCs w:val="22"/>
        </w:rPr>
        <w:t>w</w:t>
      </w:r>
      <w:r w:rsidRPr="002F2DD6">
        <w:rPr>
          <w:rFonts w:eastAsia="Arial"/>
          <w:color w:val="231F20"/>
          <w:w w:val="92"/>
          <w:sz w:val="22"/>
          <w:szCs w:val="22"/>
        </w:rPr>
        <w:t>eeks</w:t>
      </w:r>
      <w:r w:rsidRPr="002F2DD6">
        <w:rPr>
          <w:rFonts w:eastAsia="Arial"/>
          <w:color w:val="231F20"/>
          <w:spacing w:val="-15"/>
          <w:w w:val="92"/>
          <w:sz w:val="22"/>
          <w:szCs w:val="22"/>
        </w:rPr>
        <w:t xml:space="preserve"> </w:t>
      </w:r>
      <w:r w:rsidRPr="002F2DD6">
        <w:rPr>
          <w:rFonts w:eastAsia="Arial"/>
          <w:color w:val="231F20"/>
          <w:sz w:val="22"/>
          <w:szCs w:val="22"/>
        </w:rPr>
        <w:t>of</w:t>
      </w:r>
      <w:r w:rsidRPr="002F2DD6">
        <w:rPr>
          <w:rFonts w:eastAsia="Arial"/>
          <w:color w:val="231F20"/>
          <w:spacing w:val="-15"/>
          <w:sz w:val="22"/>
          <w:szCs w:val="22"/>
        </w:rPr>
        <w:t xml:space="preserve"> </w:t>
      </w:r>
      <w:r w:rsidRPr="002F2DD6">
        <w:rPr>
          <w:rFonts w:eastAsia="Arial"/>
          <w:color w:val="231F20"/>
          <w:w w:val="93"/>
          <w:sz w:val="22"/>
          <w:szCs w:val="22"/>
        </w:rPr>
        <w:t>an 8-week course.</w:t>
      </w:r>
    </w:p>
    <w:p w14:paraId="0546EF27" w14:textId="77777777" w:rsidR="00995E37" w:rsidRPr="002F2DD6" w:rsidRDefault="00995E37" w:rsidP="002F2DD6">
      <w:pPr>
        <w:widowControl w:val="0"/>
        <w:tabs>
          <w:tab w:val="left" w:pos="0"/>
        </w:tabs>
        <w:spacing w:after="120"/>
        <w:ind w:left="29" w:right="14"/>
        <w:rPr>
          <w:rFonts w:eastAsia="Arial"/>
          <w:color w:val="231F20"/>
          <w:w w:val="93"/>
          <w:sz w:val="22"/>
          <w:szCs w:val="22"/>
        </w:rPr>
      </w:pPr>
      <w:r w:rsidRPr="002F2DD6">
        <w:rPr>
          <w:rFonts w:eastAsia="Arial"/>
          <w:color w:val="231F20"/>
          <w:w w:val="93"/>
          <w:sz w:val="22"/>
          <w:szCs w:val="22"/>
        </w:rPr>
        <w:t>**</w:t>
      </w:r>
      <w:proofErr w:type="gramStart"/>
      <w:r w:rsidRPr="002F2DD6">
        <w:rPr>
          <w:rFonts w:eastAsia="Arial"/>
          <w:color w:val="231F20"/>
          <w:w w:val="93"/>
          <w:sz w:val="22"/>
          <w:szCs w:val="22"/>
        </w:rPr>
        <w:t>*  C</w:t>
      </w:r>
      <w:proofErr w:type="gramEnd"/>
      <w:r w:rsidRPr="002F2DD6">
        <w:rPr>
          <w:rFonts w:eastAsia="Arial"/>
          <w:color w:val="231F20"/>
          <w:w w:val="93"/>
          <w:sz w:val="22"/>
          <w:szCs w:val="22"/>
        </w:rPr>
        <w:t>- is the lowest passing grade at the graduate level.</w:t>
      </w:r>
    </w:p>
    <w:p w14:paraId="0D516D2F" w14:textId="77777777" w:rsidR="00995E37" w:rsidRPr="002F2DD6" w:rsidRDefault="00995E37" w:rsidP="002F2DD6">
      <w:pPr>
        <w:widowControl w:val="0"/>
        <w:rPr>
          <w:b/>
          <w:i/>
        </w:rPr>
      </w:pPr>
      <w:r w:rsidRPr="005600CC">
        <w:rPr>
          <w:b/>
          <w:i/>
        </w:rPr>
        <w:t>***The Professor retains the right and privilege to ad</w:t>
      </w:r>
      <w:r>
        <w:rPr>
          <w:b/>
          <w:i/>
        </w:rPr>
        <w:t>just this syllabus from time-to-</w:t>
      </w:r>
      <w:r w:rsidRPr="005600CC">
        <w:rPr>
          <w:b/>
          <w:i/>
        </w:rPr>
        <w:t>time, as he deems necessary.</w:t>
      </w:r>
      <w:r w:rsidR="00E32213">
        <w:rPr>
          <w:b/>
          <w:i/>
        </w:rPr>
        <w:t xml:space="preserve"> Please check your Grace email regularly for changes, updates and announcements.</w:t>
      </w:r>
    </w:p>
    <w:p w14:paraId="07D65887" w14:textId="77777777" w:rsidR="00995E37" w:rsidRDefault="00995E37" w:rsidP="00995E37">
      <w:pPr>
        <w:pStyle w:val="SyllabusHeading"/>
        <w:widowControl w:val="0"/>
        <w:spacing w:before="240" w:after="120" w:line="240" w:lineRule="auto"/>
      </w:pPr>
      <w:r>
        <w:t>Disability Disclosure</w:t>
      </w:r>
    </w:p>
    <w:p w14:paraId="450EEC37" w14:textId="77777777" w:rsidR="00995E37" w:rsidRPr="006F52EC" w:rsidRDefault="00995E37" w:rsidP="00995E37">
      <w:pPr>
        <w:rPr>
          <w:color w:val="000000"/>
        </w:rPr>
      </w:pPr>
      <w:r w:rsidRPr="006F52EC">
        <w:rPr>
          <w:color w:val="000000"/>
        </w:rPr>
        <w:t>Disabled students who desire accommodation for their disability must self-identify as an individual with a disability and provide appropriate information that substantiates the disability to the Student Services Department. Once confirmed, the Academic Affairs Department will then assess the impact of the disability on the student’s academic program and record the required academic accommodations. Instructors are not required to provide accommodation for disability without proper approvals from Grace administration. Students are encouraged to read the Grace Catalog which contains more information about the Reasonable Accommodation Policy and the Disability Access Policy.</w:t>
      </w:r>
    </w:p>
    <w:p w14:paraId="6888C428" w14:textId="77777777" w:rsidR="00995E37" w:rsidRDefault="00995E37" w:rsidP="00995E37">
      <w:pPr>
        <w:pStyle w:val="SyllabusHeading"/>
        <w:widowControl w:val="0"/>
        <w:spacing w:before="240" w:after="120" w:line="240" w:lineRule="auto"/>
      </w:pPr>
      <w:r>
        <w:t xml:space="preserve">Course Materials </w:t>
      </w:r>
    </w:p>
    <w:p w14:paraId="61DA2BFD" w14:textId="77777777" w:rsidR="00995E37" w:rsidRDefault="00995E37" w:rsidP="00995E37">
      <w:pPr>
        <w:widowControl w:val="0"/>
      </w:pPr>
      <w:r>
        <w:t xml:space="preserve">Any instructional materials such as the instructor’s video lectures, course notes, and Power Point slides that are made available for the student either in classroom or online must not be shared with any individual or group of people outside the class. They must not be posted on the web or published in any fashion without a written permission from the professor. </w:t>
      </w:r>
    </w:p>
    <w:p w14:paraId="09D6739D" w14:textId="77777777" w:rsidR="00995E37" w:rsidRPr="002F2DD6" w:rsidRDefault="00995E37" w:rsidP="002F2DD6">
      <w:pPr>
        <w:spacing w:before="240" w:after="120"/>
        <w:rPr>
          <w:b/>
          <w:bCs/>
          <w:smallCaps/>
        </w:rPr>
      </w:pPr>
      <w:r w:rsidRPr="002F2DD6">
        <w:rPr>
          <w:b/>
          <w:bCs/>
          <w:smallCaps/>
        </w:rPr>
        <w:t>B</w:t>
      </w:r>
      <w:r w:rsidR="002F2DD6" w:rsidRPr="002F2DD6">
        <w:rPr>
          <w:b/>
          <w:bCs/>
          <w:smallCaps/>
        </w:rPr>
        <w:t>ibliography</w:t>
      </w:r>
    </w:p>
    <w:p w14:paraId="031DF454" w14:textId="77777777" w:rsidR="00995E37" w:rsidRPr="00617A8C" w:rsidRDefault="00995E37" w:rsidP="002F2DD6">
      <w:pPr>
        <w:spacing w:after="120"/>
        <w:rPr>
          <w:b/>
          <w:bCs/>
        </w:rPr>
      </w:pPr>
      <w:r>
        <w:rPr>
          <w:b/>
          <w:bCs/>
        </w:rPr>
        <w:t>See Handout</w:t>
      </w:r>
    </w:p>
    <w:p w14:paraId="2F32E706" w14:textId="77777777" w:rsidR="00995E37" w:rsidRPr="00617A8C" w:rsidRDefault="00995E37" w:rsidP="002F2DD6">
      <w:pPr>
        <w:spacing w:after="120"/>
      </w:pPr>
      <w:r w:rsidRPr="00617A8C">
        <w:t>Reference Guide for Research Sources</w:t>
      </w:r>
    </w:p>
    <w:p w14:paraId="4ED5A6F9" w14:textId="77777777" w:rsidR="00995E37" w:rsidRPr="009F6A02" w:rsidRDefault="00995E37" w:rsidP="00995E37">
      <w:pPr>
        <w:spacing w:after="120"/>
      </w:pPr>
      <w:r w:rsidRPr="00617A8C">
        <w:t>Free Resources</w:t>
      </w:r>
    </w:p>
    <w:p w14:paraId="75738E79" w14:textId="77777777" w:rsidR="00995E37" w:rsidRPr="009F6A02" w:rsidRDefault="00E3662E" w:rsidP="00995E37">
      <w:pPr>
        <w:numPr>
          <w:ilvl w:val="0"/>
          <w:numId w:val="3"/>
        </w:numPr>
        <w:tabs>
          <w:tab w:val="clear" w:pos="720"/>
        </w:tabs>
        <w:spacing w:before="20"/>
        <w:ind w:left="360" w:right="-547"/>
      </w:pPr>
      <w:hyperlink r:id="rId11" w:history="1">
        <w:r w:rsidR="00995E37" w:rsidRPr="009F6A02">
          <w:rPr>
            <w:rStyle w:val="Hyperlink"/>
          </w:rPr>
          <w:t>www.bible.org</w:t>
        </w:r>
      </w:hyperlink>
      <w:r w:rsidR="00995E37" w:rsidRPr="009F6A02">
        <w:t xml:space="preserve">  (Net Bible translation as well as articles by many DTS profs on a wide variety of resources)</w:t>
      </w:r>
    </w:p>
    <w:p w14:paraId="6D2DA700" w14:textId="77777777" w:rsidR="00995E37" w:rsidRPr="009F6A02" w:rsidRDefault="00E3662E" w:rsidP="00995E37">
      <w:pPr>
        <w:numPr>
          <w:ilvl w:val="0"/>
          <w:numId w:val="3"/>
        </w:numPr>
        <w:tabs>
          <w:tab w:val="clear" w:pos="720"/>
        </w:tabs>
        <w:spacing w:before="20"/>
        <w:ind w:left="360" w:right="-547"/>
      </w:pPr>
      <w:hyperlink r:id="rId12" w:history="1">
        <w:r w:rsidR="00995E37" w:rsidRPr="009F6A02">
          <w:rPr>
            <w:rStyle w:val="Hyperlink"/>
          </w:rPr>
          <w:t>http://bible.crosswalk.com/</w:t>
        </w:r>
      </w:hyperlink>
      <w:r w:rsidR="00995E37" w:rsidRPr="009F6A02">
        <w:t xml:space="preserve">  (aka </w:t>
      </w:r>
      <w:hyperlink r:id="rId13" w:history="1">
        <w:r w:rsidR="00995E37" w:rsidRPr="009F6A02">
          <w:rPr>
            <w:rStyle w:val="Hyperlink"/>
          </w:rPr>
          <w:t>www.biblestudytools.net</w:t>
        </w:r>
      </w:hyperlink>
      <w:r w:rsidR="00995E37" w:rsidRPr="009F6A02">
        <w:t>)</w:t>
      </w:r>
    </w:p>
    <w:p w14:paraId="0B6C8C56" w14:textId="77777777" w:rsidR="00995E37" w:rsidRPr="009F6A02" w:rsidRDefault="00E3662E" w:rsidP="002F2DD6">
      <w:pPr>
        <w:widowControl w:val="0"/>
        <w:numPr>
          <w:ilvl w:val="0"/>
          <w:numId w:val="3"/>
        </w:numPr>
        <w:tabs>
          <w:tab w:val="clear" w:pos="720"/>
        </w:tabs>
        <w:ind w:left="360" w:right="-547"/>
      </w:pPr>
      <w:hyperlink r:id="rId14" w:history="1">
        <w:r w:rsidR="00995E37" w:rsidRPr="009F6A02">
          <w:rPr>
            <w:rStyle w:val="Hyperlink"/>
          </w:rPr>
          <w:t>www.e-sword.net</w:t>
        </w:r>
      </w:hyperlink>
      <w:r w:rsidR="00995E37" w:rsidRPr="009F6A02">
        <w:t xml:space="preserve">  (free downloadable software with Matthew Henry’s commentaries, Robertson’s Word Pictures, maps, </w:t>
      </w:r>
      <w:proofErr w:type="spellStart"/>
      <w:r w:rsidR="00995E37" w:rsidRPr="009F6A02">
        <w:t>etc</w:t>
      </w:r>
      <w:proofErr w:type="spellEnd"/>
      <w:r w:rsidR="00995E37" w:rsidRPr="009F6A02">
        <w:t>)</w:t>
      </w:r>
    </w:p>
    <w:p w14:paraId="5E5070EB" w14:textId="77777777" w:rsidR="00995E37" w:rsidRPr="009F6A02" w:rsidRDefault="00E3662E" w:rsidP="002F2DD6">
      <w:pPr>
        <w:widowControl w:val="0"/>
        <w:numPr>
          <w:ilvl w:val="0"/>
          <w:numId w:val="3"/>
        </w:numPr>
        <w:tabs>
          <w:tab w:val="clear" w:pos="720"/>
        </w:tabs>
        <w:ind w:left="360" w:right="-547"/>
      </w:pPr>
      <w:hyperlink r:id="rId15" w:history="1">
        <w:r w:rsidR="00995E37" w:rsidRPr="009F6A02">
          <w:rPr>
            <w:rStyle w:val="Hyperlink"/>
          </w:rPr>
          <w:t>www.christiananswers.net/</w:t>
        </w:r>
      </w:hyperlink>
    </w:p>
    <w:p w14:paraId="4F08D19E" w14:textId="77777777" w:rsidR="00995E37" w:rsidRPr="009F6A02" w:rsidRDefault="00E3662E" w:rsidP="002F2DD6">
      <w:pPr>
        <w:widowControl w:val="0"/>
        <w:numPr>
          <w:ilvl w:val="0"/>
          <w:numId w:val="3"/>
        </w:numPr>
        <w:tabs>
          <w:tab w:val="clear" w:pos="720"/>
        </w:tabs>
        <w:ind w:left="360" w:right="-547"/>
      </w:pPr>
      <w:hyperlink r:id="rId16" w:history="1">
        <w:r w:rsidR="00995E37" w:rsidRPr="009F6A02">
          <w:rPr>
            <w:rStyle w:val="Hyperlink"/>
          </w:rPr>
          <w:t>www.christianbooks.com</w:t>
        </w:r>
      </w:hyperlink>
      <w:r w:rsidR="00995E37" w:rsidRPr="009F6A02">
        <w:t xml:space="preserve">  (great for buying Christian books inexpensively)</w:t>
      </w:r>
    </w:p>
    <w:p w14:paraId="205E89F8" w14:textId="77777777" w:rsidR="00995E37" w:rsidRPr="009F6A02" w:rsidRDefault="00E3662E" w:rsidP="002F2DD6">
      <w:pPr>
        <w:widowControl w:val="0"/>
        <w:numPr>
          <w:ilvl w:val="0"/>
          <w:numId w:val="3"/>
        </w:numPr>
        <w:tabs>
          <w:tab w:val="clear" w:pos="720"/>
        </w:tabs>
        <w:ind w:left="360" w:right="-547"/>
      </w:pPr>
      <w:hyperlink r:id="rId17" w:history="1">
        <w:r w:rsidR="00995E37" w:rsidRPr="009F6A02">
          <w:rPr>
            <w:rStyle w:val="Hyperlink"/>
          </w:rPr>
          <w:t>www.biblesatcost.com</w:t>
        </w:r>
      </w:hyperlink>
      <w:r w:rsidR="00995E37" w:rsidRPr="009F6A02">
        <w:t xml:space="preserve">  (great for buying inexpensive bibles)</w:t>
      </w:r>
    </w:p>
    <w:p w14:paraId="65DFB453" w14:textId="77777777" w:rsidR="00995E37" w:rsidRPr="009F6A02" w:rsidRDefault="00E3662E" w:rsidP="002F2DD6">
      <w:pPr>
        <w:widowControl w:val="0"/>
        <w:numPr>
          <w:ilvl w:val="0"/>
          <w:numId w:val="3"/>
        </w:numPr>
        <w:tabs>
          <w:tab w:val="clear" w:pos="720"/>
        </w:tabs>
        <w:ind w:left="360" w:right="-547"/>
      </w:pPr>
      <w:hyperlink r:id="rId18" w:history="1">
        <w:r w:rsidR="00995E37" w:rsidRPr="009F6A02">
          <w:rPr>
            <w:rStyle w:val="Hyperlink"/>
          </w:rPr>
          <w:t>www.desiringgod.org</w:t>
        </w:r>
      </w:hyperlink>
      <w:r w:rsidR="00995E37" w:rsidRPr="009F6A02">
        <w:t xml:space="preserve">  (John Piper’s website)</w:t>
      </w:r>
    </w:p>
    <w:p w14:paraId="5215CE0F" w14:textId="77777777" w:rsidR="00995E37" w:rsidRPr="009F6A02" w:rsidRDefault="00E3662E" w:rsidP="002F2DD6">
      <w:pPr>
        <w:widowControl w:val="0"/>
        <w:numPr>
          <w:ilvl w:val="0"/>
          <w:numId w:val="3"/>
        </w:numPr>
        <w:tabs>
          <w:tab w:val="clear" w:pos="720"/>
        </w:tabs>
        <w:ind w:left="360" w:right="-547"/>
      </w:pPr>
      <w:hyperlink r:id="rId19" w:history="1">
        <w:r w:rsidR="00995E37" w:rsidRPr="009F6A02">
          <w:rPr>
            <w:rStyle w:val="Hyperlink"/>
          </w:rPr>
          <w:t>www.theologywebsite.com</w:t>
        </w:r>
      </w:hyperlink>
    </w:p>
    <w:p w14:paraId="298F0398" w14:textId="77777777" w:rsidR="00995E37" w:rsidRPr="009F6A02" w:rsidRDefault="00E3662E" w:rsidP="002F2DD6">
      <w:pPr>
        <w:widowControl w:val="0"/>
        <w:numPr>
          <w:ilvl w:val="0"/>
          <w:numId w:val="3"/>
        </w:numPr>
        <w:tabs>
          <w:tab w:val="clear" w:pos="720"/>
        </w:tabs>
        <w:ind w:left="360" w:right="-547"/>
      </w:pPr>
      <w:hyperlink r:id="rId20" w:history="1">
        <w:r w:rsidR="00995E37" w:rsidRPr="009F6A02">
          <w:rPr>
            <w:rStyle w:val="Hyperlink"/>
          </w:rPr>
          <w:t>www.oneplace.com</w:t>
        </w:r>
      </w:hyperlink>
      <w:r w:rsidR="00995E37" w:rsidRPr="009F6A02">
        <w:t xml:space="preserve">  (sermons online by Swindoll, Lucado, MacArthur, </w:t>
      </w:r>
      <w:proofErr w:type="spellStart"/>
      <w:r w:rsidR="00995E37" w:rsidRPr="009F6A02">
        <w:t>etc</w:t>
      </w:r>
      <w:proofErr w:type="spellEnd"/>
      <w:r w:rsidR="00995E37" w:rsidRPr="009F6A02">
        <w:t>)</w:t>
      </w:r>
    </w:p>
    <w:p w14:paraId="6E89B881" w14:textId="77777777" w:rsidR="00995E37" w:rsidRPr="009F6A02" w:rsidRDefault="00995E37" w:rsidP="002F2DD6">
      <w:pPr>
        <w:widowControl w:val="0"/>
        <w:numPr>
          <w:ilvl w:val="0"/>
          <w:numId w:val="3"/>
        </w:numPr>
        <w:tabs>
          <w:tab w:val="clear" w:pos="720"/>
        </w:tabs>
        <w:ind w:left="360" w:right="-547"/>
      </w:pPr>
      <w:r w:rsidRPr="009F6A02">
        <w:t xml:space="preserve">Hall of Church History – </w:t>
      </w:r>
      <w:hyperlink r:id="rId21" w:history="1">
        <w:r w:rsidRPr="009F6A02">
          <w:rPr>
            <w:rStyle w:val="Hyperlink"/>
          </w:rPr>
          <w:t>http://www.qty.org/-phil/hall.htm</w:t>
        </w:r>
      </w:hyperlink>
      <w:r w:rsidRPr="009F6A02">
        <w:t xml:space="preserve"> </w:t>
      </w:r>
    </w:p>
    <w:p w14:paraId="34782859" w14:textId="77777777" w:rsidR="00995E37" w:rsidRPr="009F6A02" w:rsidRDefault="00E3662E" w:rsidP="002F2DD6">
      <w:pPr>
        <w:widowControl w:val="0"/>
        <w:numPr>
          <w:ilvl w:val="0"/>
          <w:numId w:val="3"/>
        </w:numPr>
        <w:tabs>
          <w:tab w:val="clear" w:pos="720"/>
        </w:tabs>
        <w:ind w:left="360" w:right="-547"/>
      </w:pPr>
      <w:hyperlink r:id="rId22" w:history="1">
        <w:r w:rsidR="00995E37" w:rsidRPr="009F6A02">
          <w:rPr>
            <w:rStyle w:val="Hyperlink"/>
          </w:rPr>
          <w:t>www.equip.org</w:t>
        </w:r>
      </w:hyperlink>
      <w:r w:rsidR="00995E37" w:rsidRPr="009F6A02">
        <w:t xml:space="preserve">  (The Bible Answer Man website)</w:t>
      </w:r>
    </w:p>
    <w:p w14:paraId="00B09F00" w14:textId="77777777" w:rsidR="00995E37" w:rsidRPr="009F6A02" w:rsidRDefault="00E3662E" w:rsidP="002F2DD6">
      <w:pPr>
        <w:widowControl w:val="0"/>
        <w:numPr>
          <w:ilvl w:val="0"/>
          <w:numId w:val="3"/>
        </w:numPr>
        <w:tabs>
          <w:tab w:val="clear" w:pos="720"/>
        </w:tabs>
        <w:ind w:left="360" w:right="-547"/>
      </w:pPr>
      <w:hyperlink r:id="rId23" w:history="1">
        <w:r w:rsidR="00995E37" w:rsidRPr="009F6A02">
          <w:rPr>
            <w:rStyle w:val="Hyperlink"/>
          </w:rPr>
          <w:t>http://www.theologywebsite.com/</w:t>
        </w:r>
      </w:hyperlink>
    </w:p>
    <w:p w14:paraId="12D06D1D" w14:textId="77777777" w:rsidR="00995E37" w:rsidRPr="009F6A02" w:rsidRDefault="00E3662E" w:rsidP="002F2DD6">
      <w:pPr>
        <w:widowControl w:val="0"/>
        <w:numPr>
          <w:ilvl w:val="0"/>
          <w:numId w:val="3"/>
        </w:numPr>
        <w:tabs>
          <w:tab w:val="clear" w:pos="720"/>
        </w:tabs>
        <w:ind w:left="360" w:right="-540"/>
      </w:pPr>
      <w:hyperlink r:id="rId24" w:history="1">
        <w:r w:rsidR="00995E37" w:rsidRPr="009F6A02">
          <w:rPr>
            <w:rStyle w:val="Hyperlink"/>
          </w:rPr>
          <w:t>www.soniclight.com</w:t>
        </w:r>
      </w:hyperlink>
      <w:r w:rsidR="00995E37" w:rsidRPr="009F6A02">
        <w:t xml:space="preserve">  (Dr. Tom Constable’s Expository Notes are on this website)</w:t>
      </w:r>
    </w:p>
    <w:p w14:paraId="60F6A828" w14:textId="77777777" w:rsidR="00995E37" w:rsidRPr="009F6A02" w:rsidRDefault="00995E37" w:rsidP="002F2DD6">
      <w:pPr>
        <w:widowControl w:val="0"/>
        <w:numPr>
          <w:ilvl w:val="0"/>
          <w:numId w:val="3"/>
        </w:numPr>
        <w:tabs>
          <w:tab w:val="clear" w:pos="720"/>
        </w:tabs>
        <w:ind w:left="360" w:right="-547"/>
      </w:pPr>
      <w:r w:rsidRPr="009F6A02">
        <w:t>Calvin’s Commentaries: http//www.ccel.org/c/calvin/comment3/comm. index.htm</w:t>
      </w:r>
    </w:p>
    <w:p w14:paraId="719DFBD4" w14:textId="77777777" w:rsidR="00995E37" w:rsidRPr="009F6A02" w:rsidRDefault="00995E37" w:rsidP="002F2DD6">
      <w:pPr>
        <w:widowControl w:val="0"/>
        <w:ind w:left="-360" w:right="-540"/>
      </w:pPr>
    </w:p>
    <w:p w14:paraId="54D2EEBF" w14:textId="77777777" w:rsidR="00995E37" w:rsidRPr="009F6A02" w:rsidRDefault="00995E37" w:rsidP="002F2DD6">
      <w:pPr>
        <w:widowControl w:val="0"/>
        <w:ind w:right="-540"/>
        <w:rPr>
          <w:b/>
          <w:bCs/>
          <w:u w:val="single"/>
        </w:rPr>
      </w:pPr>
      <w:r w:rsidRPr="009F6A02">
        <w:rPr>
          <w:b/>
          <w:bCs/>
          <w:u w:val="single"/>
        </w:rPr>
        <w:t>Inexpensive Resources</w:t>
      </w:r>
    </w:p>
    <w:p w14:paraId="3B1E039B" w14:textId="77777777" w:rsidR="00995E37" w:rsidRPr="009F6A02" w:rsidRDefault="00995E37" w:rsidP="002F2DD6">
      <w:pPr>
        <w:widowControl w:val="0"/>
        <w:ind w:left="-540" w:right="-540"/>
      </w:pPr>
    </w:p>
    <w:p w14:paraId="097D3292" w14:textId="77777777" w:rsidR="00995E37" w:rsidRPr="002F2DD6" w:rsidRDefault="00995E37" w:rsidP="002F2DD6">
      <w:pPr>
        <w:widowControl w:val="0"/>
        <w:numPr>
          <w:ilvl w:val="0"/>
          <w:numId w:val="3"/>
        </w:numPr>
        <w:tabs>
          <w:tab w:val="clear" w:pos="720"/>
        </w:tabs>
        <w:ind w:left="360" w:right="-540"/>
      </w:pPr>
      <w:r w:rsidRPr="009F6A02">
        <w:t>Master Christian Library (</w:t>
      </w:r>
      <w:hyperlink r:id="rId25" w:history="1">
        <w:r w:rsidRPr="009F6A02">
          <w:rPr>
            <w:rStyle w:val="Hyperlink"/>
          </w:rPr>
          <w:t>www.ages.com</w:t>
        </w:r>
      </w:hyperlink>
      <w:r w:rsidRPr="009F6A02">
        <w:t>)</w:t>
      </w:r>
    </w:p>
    <w:p w14:paraId="2309B5AD" w14:textId="77777777" w:rsidR="00995E37" w:rsidRDefault="00995E37" w:rsidP="002F2DD6">
      <w:pPr>
        <w:widowControl w:val="0"/>
        <w:ind w:left="360" w:right="-540"/>
        <w:rPr>
          <w:b/>
          <w:bCs/>
          <w:u w:val="single"/>
        </w:rPr>
      </w:pPr>
    </w:p>
    <w:p w14:paraId="468B6EE3" w14:textId="77777777" w:rsidR="00995E37" w:rsidRPr="009F6A02" w:rsidRDefault="00995E37" w:rsidP="002F2DD6">
      <w:pPr>
        <w:widowControl w:val="0"/>
        <w:ind w:right="-540"/>
        <w:rPr>
          <w:b/>
          <w:bCs/>
          <w:u w:val="single"/>
        </w:rPr>
      </w:pPr>
      <w:r w:rsidRPr="009F6A02">
        <w:rPr>
          <w:b/>
          <w:bCs/>
          <w:u w:val="single"/>
        </w:rPr>
        <w:t xml:space="preserve">Expensive </w:t>
      </w:r>
      <w:proofErr w:type="gramStart"/>
      <w:r w:rsidRPr="009F6A02">
        <w:rPr>
          <w:b/>
          <w:bCs/>
          <w:u w:val="single"/>
        </w:rPr>
        <w:t>But</w:t>
      </w:r>
      <w:proofErr w:type="gramEnd"/>
      <w:r w:rsidRPr="009F6A02">
        <w:rPr>
          <w:b/>
          <w:bCs/>
          <w:u w:val="single"/>
        </w:rPr>
        <w:t xml:space="preserve"> Very Powerful Resources</w:t>
      </w:r>
    </w:p>
    <w:p w14:paraId="6E29C76A" w14:textId="77777777" w:rsidR="00995E37" w:rsidRPr="009F6A02" w:rsidRDefault="00995E37" w:rsidP="002F2DD6">
      <w:pPr>
        <w:widowControl w:val="0"/>
        <w:ind w:left="-540" w:right="-540"/>
      </w:pPr>
    </w:p>
    <w:p w14:paraId="53D41C40" w14:textId="77777777" w:rsidR="002F2DD6" w:rsidRPr="009F6A02" w:rsidRDefault="00995E37" w:rsidP="002F2DD6">
      <w:pPr>
        <w:widowControl w:val="0"/>
        <w:numPr>
          <w:ilvl w:val="0"/>
          <w:numId w:val="3"/>
        </w:numPr>
        <w:tabs>
          <w:tab w:val="clear" w:pos="720"/>
        </w:tabs>
        <w:ind w:left="360" w:right="-547"/>
      </w:pPr>
      <w:r w:rsidRPr="009F6A02">
        <w:t>Logos</w:t>
      </w:r>
      <w:r w:rsidR="002F2DD6">
        <w:t xml:space="preserve"> (www.logos.com)</w:t>
      </w:r>
      <w:r w:rsidR="002F2DD6" w:rsidRPr="009F6A02">
        <w:t xml:space="preserve"> </w:t>
      </w:r>
    </w:p>
    <w:p w14:paraId="0B4CAF13" w14:textId="77777777" w:rsidR="00995E37" w:rsidRPr="009F6A02" w:rsidRDefault="00995E37" w:rsidP="002F2DD6">
      <w:pPr>
        <w:widowControl w:val="0"/>
        <w:numPr>
          <w:ilvl w:val="0"/>
          <w:numId w:val="3"/>
        </w:numPr>
        <w:tabs>
          <w:tab w:val="clear" w:pos="720"/>
        </w:tabs>
        <w:ind w:left="360" w:right="-547"/>
      </w:pPr>
      <w:r w:rsidRPr="009F6A02">
        <w:t xml:space="preserve"> Journals on </w:t>
      </w:r>
      <w:proofErr w:type="spellStart"/>
      <w:r w:rsidRPr="009F6A02">
        <w:t>Galazie</w:t>
      </w:r>
      <w:proofErr w:type="spellEnd"/>
      <w:r w:rsidRPr="009F6A02">
        <w:t xml:space="preserve"> Software (</w:t>
      </w:r>
      <w:hyperlink r:id="rId26" w:history="1">
        <w:r w:rsidRPr="009F6A02">
          <w:rPr>
            <w:rStyle w:val="Hyperlink"/>
          </w:rPr>
          <w:t>www.galaxie.com</w:t>
        </w:r>
      </w:hyperlink>
      <w:r w:rsidRPr="009F6A02">
        <w:t>) which is about $99 – This includes all copies of Bibliotheca</w:t>
      </w:r>
      <w:r>
        <w:t xml:space="preserve"> Sacra</w:t>
      </w:r>
      <w:r w:rsidRPr="009F6A02">
        <w:t xml:space="preserve"> through 2001, Trinity Theological Journal, Masters Theological Journal, Chafer Theological Journal, Michigan Theological Journal, JETS and much more!</w:t>
      </w:r>
    </w:p>
    <w:p w14:paraId="17E52DFE" w14:textId="77777777" w:rsidR="00995E37" w:rsidRPr="009F6A02" w:rsidRDefault="00995E37" w:rsidP="002F2DD6">
      <w:pPr>
        <w:widowControl w:val="0"/>
        <w:numPr>
          <w:ilvl w:val="0"/>
          <w:numId w:val="3"/>
        </w:numPr>
        <w:tabs>
          <w:tab w:val="clear" w:pos="720"/>
        </w:tabs>
        <w:ind w:left="360" w:right="-547"/>
      </w:pPr>
      <w:proofErr w:type="spellStart"/>
      <w:r w:rsidRPr="009F6A02">
        <w:t>Gramcord</w:t>
      </w:r>
      <w:proofErr w:type="spellEnd"/>
      <w:r w:rsidRPr="009F6A02">
        <w:t xml:space="preserve"> (</w:t>
      </w:r>
      <w:hyperlink r:id="rId27" w:history="1">
        <w:r w:rsidRPr="009F6A02">
          <w:rPr>
            <w:rStyle w:val="Hyperlink"/>
          </w:rPr>
          <w:t>www.gramcord.org</w:t>
        </w:r>
      </w:hyperlink>
      <w:r w:rsidRPr="009F6A02">
        <w:t>) - Another Language tool price varies – see website.</w:t>
      </w:r>
    </w:p>
    <w:p w14:paraId="4E2224B1" w14:textId="77777777" w:rsidR="00995E37" w:rsidRPr="009F6A02" w:rsidRDefault="00995E37" w:rsidP="002F2DD6">
      <w:pPr>
        <w:widowControl w:val="0"/>
        <w:numPr>
          <w:ilvl w:val="0"/>
          <w:numId w:val="3"/>
        </w:numPr>
        <w:tabs>
          <w:tab w:val="clear" w:pos="720"/>
        </w:tabs>
        <w:ind w:left="360" w:right="-547"/>
      </w:pPr>
      <w:r w:rsidRPr="009F6A02">
        <w:t xml:space="preserve">Greek Grammar Beyond the Basics CD – Dr. Wallace’s book can be bought at </w:t>
      </w:r>
      <w:hyperlink r:id="rId28" w:history="1">
        <w:r w:rsidRPr="009F6A02">
          <w:rPr>
            <w:rStyle w:val="Hyperlink"/>
          </w:rPr>
          <w:t>www.galazie.com</w:t>
        </w:r>
      </w:hyperlink>
      <w:r w:rsidRPr="009F6A02">
        <w:t xml:space="preserve"> or by calling 1-800-GALAXIE</w:t>
      </w:r>
    </w:p>
    <w:p w14:paraId="0EE675B7" w14:textId="77777777" w:rsidR="00995E37" w:rsidRPr="009F6A02" w:rsidRDefault="00995E37" w:rsidP="002F2DD6">
      <w:pPr>
        <w:widowControl w:val="0"/>
        <w:ind w:right="-540"/>
      </w:pPr>
    </w:p>
    <w:p w14:paraId="3A3EB809" w14:textId="77777777" w:rsidR="00995E37" w:rsidRPr="009F6A02" w:rsidRDefault="00995E37" w:rsidP="002F2DD6">
      <w:pPr>
        <w:widowControl w:val="0"/>
        <w:ind w:right="-540"/>
        <w:rPr>
          <w:b/>
          <w:bCs/>
          <w:u w:val="single"/>
        </w:rPr>
      </w:pPr>
      <w:r w:rsidRPr="009F6A02">
        <w:rPr>
          <w:b/>
          <w:bCs/>
          <w:u w:val="single"/>
        </w:rPr>
        <w:t>Searching on the Internet</w:t>
      </w:r>
    </w:p>
    <w:p w14:paraId="132700D9" w14:textId="77777777" w:rsidR="00995E37" w:rsidRPr="009F6A02" w:rsidRDefault="00995E37" w:rsidP="002F2DD6">
      <w:pPr>
        <w:widowControl w:val="0"/>
        <w:ind w:left="-540" w:right="-540"/>
      </w:pPr>
    </w:p>
    <w:p w14:paraId="5A58348F" w14:textId="77777777" w:rsidR="00995E37" w:rsidRPr="009F6A02" w:rsidRDefault="00995E37" w:rsidP="002F2DD6">
      <w:pPr>
        <w:widowControl w:val="0"/>
        <w:numPr>
          <w:ilvl w:val="0"/>
          <w:numId w:val="3"/>
        </w:numPr>
        <w:tabs>
          <w:tab w:val="clear" w:pos="720"/>
        </w:tabs>
        <w:ind w:left="360" w:right="-540"/>
      </w:pPr>
      <w:r w:rsidRPr="009F6A02">
        <w:t>AltaVista Cheat Sheet (</w:t>
      </w:r>
      <w:hyperlink r:id="rId29" w:history="1">
        <w:r w:rsidRPr="009F6A02">
          <w:rPr>
            <w:rStyle w:val="Hyperlink"/>
          </w:rPr>
          <w:t>www.altavista.com</w:t>
        </w:r>
      </w:hyperlink>
      <w:r w:rsidRPr="009F6A02">
        <w:t>)</w:t>
      </w:r>
    </w:p>
    <w:p w14:paraId="04E546D7" w14:textId="77777777" w:rsidR="00995E37" w:rsidRPr="009F6A02" w:rsidRDefault="00995E37" w:rsidP="002F2DD6">
      <w:pPr>
        <w:widowControl w:val="0"/>
        <w:numPr>
          <w:ilvl w:val="0"/>
          <w:numId w:val="3"/>
        </w:numPr>
        <w:tabs>
          <w:tab w:val="clear" w:pos="720"/>
        </w:tabs>
        <w:ind w:left="360" w:right="-547"/>
      </w:pPr>
      <w:r w:rsidRPr="009F6A02">
        <w:t>Google (</w:t>
      </w:r>
      <w:hyperlink r:id="rId30" w:history="1">
        <w:r w:rsidRPr="009F6A02">
          <w:rPr>
            <w:rStyle w:val="Hyperlink"/>
          </w:rPr>
          <w:t>www.google.com</w:t>
        </w:r>
      </w:hyperlink>
      <w:r w:rsidRPr="009F6A02">
        <w:t>)</w:t>
      </w:r>
    </w:p>
    <w:p w14:paraId="6ADB675E" w14:textId="77777777" w:rsidR="00995E37" w:rsidRPr="009F6A02" w:rsidRDefault="00995E37" w:rsidP="002F2DD6">
      <w:pPr>
        <w:widowControl w:val="0"/>
        <w:numPr>
          <w:ilvl w:val="0"/>
          <w:numId w:val="3"/>
        </w:numPr>
        <w:tabs>
          <w:tab w:val="clear" w:pos="720"/>
        </w:tabs>
        <w:ind w:left="360" w:right="-547"/>
      </w:pPr>
      <w:proofErr w:type="spellStart"/>
      <w:r w:rsidRPr="009F6A02">
        <w:t>Metacrawler</w:t>
      </w:r>
      <w:proofErr w:type="spellEnd"/>
      <w:r w:rsidRPr="009F6A02">
        <w:t xml:space="preserve"> (</w:t>
      </w:r>
      <w:hyperlink r:id="rId31" w:history="1">
        <w:r w:rsidRPr="009F6A02">
          <w:rPr>
            <w:rStyle w:val="Hyperlink"/>
          </w:rPr>
          <w:t>www.metacrawler.com</w:t>
        </w:r>
      </w:hyperlink>
      <w:r w:rsidRPr="009F6A02">
        <w:t>)</w:t>
      </w:r>
    </w:p>
    <w:p w14:paraId="7E196300" w14:textId="77777777" w:rsidR="00995E37" w:rsidRPr="009F6A02" w:rsidRDefault="00995E37" w:rsidP="002F2DD6">
      <w:pPr>
        <w:widowControl w:val="0"/>
        <w:numPr>
          <w:ilvl w:val="0"/>
          <w:numId w:val="3"/>
        </w:numPr>
        <w:tabs>
          <w:tab w:val="clear" w:pos="720"/>
        </w:tabs>
        <w:ind w:left="360" w:right="-547"/>
      </w:pPr>
      <w:proofErr w:type="spellStart"/>
      <w:r w:rsidRPr="009F6A02">
        <w:t>Webferret</w:t>
      </w:r>
      <w:proofErr w:type="spellEnd"/>
      <w:r w:rsidRPr="009F6A02">
        <w:t xml:space="preserve"> (</w:t>
      </w:r>
      <w:hyperlink r:id="rId32" w:history="1">
        <w:r w:rsidRPr="009F6A02">
          <w:rPr>
            <w:rStyle w:val="Hyperlink"/>
          </w:rPr>
          <w:t>www.ferretsoft.com</w:t>
        </w:r>
      </w:hyperlink>
      <w:r w:rsidRPr="009F6A02">
        <w:t>)</w:t>
      </w:r>
    </w:p>
    <w:p w14:paraId="2EF7FFE5" w14:textId="77777777" w:rsidR="00995E37" w:rsidRPr="009F6A02" w:rsidRDefault="00995E37" w:rsidP="002F2DD6">
      <w:pPr>
        <w:widowControl w:val="0"/>
        <w:numPr>
          <w:ilvl w:val="0"/>
          <w:numId w:val="3"/>
        </w:numPr>
        <w:tabs>
          <w:tab w:val="clear" w:pos="720"/>
        </w:tabs>
        <w:ind w:left="360" w:right="-547"/>
      </w:pPr>
      <w:r w:rsidRPr="009F6A02">
        <w:t>Rookie’s Biblical Links (</w:t>
      </w:r>
      <w:hyperlink r:id="rId33" w:history="1">
        <w:r w:rsidRPr="009F6A02">
          <w:rPr>
            <w:rStyle w:val="Hyperlink"/>
          </w:rPr>
          <w:t>www.rookiescomputers.com/inf/biblical.html</w:t>
        </w:r>
      </w:hyperlink>
      <w:r w:rsidRPr="009F6A02">
        <w:t>)</w:t>
      </w:r>
    </w:p>
    <w:p w14:paraId="7B20C8A2" w14:textId="77777777" w:rsidR="00995E37" w:rsidRPr="009F6A02" w:rsidRDefault="00995E37" w:rsidP="002F2DD6">
      <w:pPr>
        <w:widowControl w:val="0"/>
        <w:numPr>
          <w:ilvl w:val="0"/>
          <w:numId w:val="3"/>
        </w:numPr>
        <w:tabs>
          <w:tab w:val="clear" w:pos="720"/>
        </w:tabs>
        <w:ind w:left="360" w:right="-547"/>
      </w:pPr>
      <w:r w:rsidRPr="009F6A02">
        <w:t>Cross Links (</w:t>
      </w:r>
      <w:hyperlink r:id="rId34" w:history="1">
        <w:r w:rsidRPr="009F6A02">
          <w:rPr>
            <w:rStyle w:val="Hyperlink"/>
          </w:rPr>
          <w:t>http://awesome.crossdaily.com/list.php3?cat=49</w:t>
        </w:r>
      </w:hyperlink>
      <w:r w:rsidRPr="009F6A02">
        <w:t>)</w:t>
      </w:r>
    </w:p>
    <w:p w14:paraId="33BDE3E4" w14:textId="77777777" w:rsidR="00995E37" w:rsidRPr="009F6A02" w:rsidRDefault="00995E37" w:rsidP="002F2DD6">
      <w:pPr>
        <w:widowControl w:val="0"/>
        <w:numPr>
          <w:ilvl w:val="0"/>
          <w:numId w:val="3"/>
        </w:numPr>
        <w:tabs>
          <w:tab w:val="clear" w:pos="720"/>
        </w:tabs>
        <w:ind w:left="360" w:right="-547"/>
      </w:pPr>
      <w:r w:rsidRPr="009F6A02">
        <w:t>Bible.org links (</w:t>
      </w:r>
      <w:hyperlink r:id="rId35" w:history="1">
        <w:r w:rsidRPr="009F6A02">
          <w:rPr>
            <w:rStyle w:val="Hyperlink"/>
          </w:rPr>
          <w:t>http://www.bible.org/other.htm</w:t>
        </w:r>
      </w:hyperlink>
      <w:r w:rsidRPr="009F6A02">
        <w:t>)</w:t>
      </w:r>
    </w:p>
    <w:p w14:paraId="16DC712E" w14:textId="77777777" w:rsidR="00995E37" w:rsidRPr="009F6A02" w:rsidRDefault="00995E37" w:rsidP="002F2DD6">
      <w:pPr>
        <w:widowControl w:val="0"/>
        <w:numPr>
          <w:ilvl w:val="0"/>
          <w:numId w:val="3"/>
        </w:numPr>
        <w:tabs>
          <w:tab w:val="clear" w:pos="720"/>
        </w:tabs>
        <w:ind w:left="360" w:right="-547"/>
      </w:pPr>
      <w:r w:rsidRPr="009F6A02">
        <w:t>Bible searches (</w:t>
      </w:r>
      <w:hyperlink r:id="rId36" w:history="1">
        <w:r w:rsidRPr="009F6A02">
          <w:rPr>
            <w:rStyle w:val="Hyperlink"/>
          </w:rPr>
          <w:t>http://bible.gospelcom.net/</w:t>
        </w:r>
      </w:hyperlink>
      <w:r w:rsidRPr="009F6A02">
        <w:t>)</w:t>
      </w:r>
    </w:p>
    <w:p w14:paraId="21EEB2E7" w14:textId="77777777" w:rsidR="00995E37" w:rsidRPr="008F7690" w:rsidRDefault="00995E37" w:rsidP="002F2DD6">
      <w:pPr>
        <w:widowControl w:val="0"/>
        <w:numPr>
          <w:ilvl w:val="0"/>
          <w:numId w:val="3"/>
        </w:numPr>
        <w:tabs>
          <w:tab w:val="clear" w:pos="720"/>
        </w:tabs>
        <w:ind w:left="360" w:right="-547"/>
      </w:pPr>
      <w:r w:rsidRPr="009F6A02">
        <w:t>Bible in Spanish (</w:t>
      </w:r>
      <w:hyperlink r:id="rId37" w:history="1">
        <w:r w:rsidRPr="009F6A02">
          <w:rPr>
            <w:rStyle w:val="Hyperlink"/>
          </w:rPr>
          <w:t>http://www.mit.edu:8001/afs/athena.mit.edu/activity/c/csa/www/documents/Spanish/Bible.html</w:t>
        </w:r>
      </w:hyperlink>
      <w:r>
        <w:rPr>
          <w:sz w:val="22"/>
        </w:rPr>
        <w:t xml:space="preserve">) </w:t>
      </w:r>
    </w:p>
    <w:p w14:paraId="5D51FC71" w14:textId="77777777" w:rsidR="00BA60AD" w:rsidRDefault="00E3662E" w:rsidP="002F2DD6">
      <w:pPr>
        <w:widowControl w:val="0"/>
      </w:pPr>
    </w:p>
    <w:sectPr w:rsidR="00BA60AD" w:rsidSect="007213EF">
      <w:footerReference w:type="even" r:id="rId38"/>
      <w:footerReference w:type="default" r:id="rId39"/>
      <w:footerReference w:type="first" r:id="rId4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47C0A" w14:textId="77777777" w:rsidR="00E3662E" w:rsidRDefault="00E3662E" w:rsidP="00BC53E6">
      <w:r>
        <w:separator/>
      </w:r>
    </w:p>
  </w:endnote>
  <w:endnote w:type="continuationSeparator" w:id="0">
    <w:p w14:paraId="2D1FFCA1" w14:textId="77777777" w:rsidR="00E3662E" w:rsidRDefault="00E3662E" w:rsidP="00BC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Roman">
    <w:panose1 w:val="00000500000000020000"/>
    <w:charset w:val="00"/>
    <w:family w:val="auto"/>
    <w:pitch w:val="variable"/>
    <w:sig w:usb0="E00002FF" w:usb1="5000205A" w:usb2="00000000" w:usb3="00000000" w:csb0="0000019F" w:csb1="00000000"/>
  </w:font>
  <w:font w:name="Helvetica">
    <w:panose1 w:val="00000000000000000000"/>
    <w:charset w:val="00"/>
    <w:family w:val="swiss"/>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F21C3" w14:textId="77777777" w:rsidR="00BC53E6" w:rsidRDefault="00BC53E6" w:rsidP="006435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FEF5D4" w14:textId="77777777" w:rsidR="00BC53E6" w:rsidRDefault="00BC53E6" w:rsidP="00BC53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89E49" w14:textId="77777777" w:rsidR="00BC53E6" w:rsidRDefault="00BC53E6" w:rsidP="006435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45EB">
      <w:rPr>
        <w:rStyle w:val="PageNumber"/>
        <w:noProof/>
      </w:rPr>
      <w:t>5</w:t>
    </w:r>
    <w:r>
      <w:rPr>
        <w:rStyle w:val="PageNumber"/>
      </w:rPr>
      <w:fldChar w:fldCharType="end"/>
    </w:r>
  </w:p>
  <w:p w14:paraId="58FD43EA" w14:textId="77777777" w:rsidR="00BC53E6" w:rsidRPr="007213EF" w:rsidRDefault="00BC53E6" w:rsidP="00BC53E6">
    <w:pPr>
      <w:pStyle w:val="Footer"/>
      <w:ind w:right="360"/>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16692" w14:textId="77777777" w:rsidR="007213EF" w:rsidRPr="007213EF" w:rsidRDefault="007213EF">
    <w:pPr>
      <w:pStyle w:val="Footer"/>
      <w:rPr>
        <w:sz w:val="22"/>
        <w:szCs w:val="22"/>
      </w:rPr>
    </w:pPr>
    <w:r>
      <w:rPr>
        <w:sz w:val="22"/>
        <w:szCs w:val="22"/>
      </w:rPr>
      <w:t>Revision.01.24.2020.GPS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C578E" w14:textId="77777777" w:rsidR="00E3662E" w:rsidRDefault="00E3662E" w:rsidP="00BC53E6">
      <w:r>
        <w:separator/>
      </w:r>
    </w:p>
  </w:footnote>
  <w:footnote w:type="continuationSeparator" w:id="0">
    <w:p w14:paraId="6B574296" w14:textId="77777777" w:rsidR="00E3662E" w:rsidRDefault="00E3662E" w:rsidP="00BC5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36D24"/>
    <w:multiLevelType w:val="hybridMultilevel"/>
    <w:tmpl w:val="BFBABFC6"/>
    <w:lvl w:ilvl="0" w:tplc="C58C1D5E">
      <w:start w:val="1"/>
      <w:numFmt w:val="bullet"/>
      <w:lvlText w:val=""/>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95603"/>
    <w:multiLevelType w:val="hybridMultilevel"/>
    <w:tmpl w:val="268E6E20"/>
    <w:lvl w:ilvl="0" w:tplc="1B5257D8">
      <w:start w:val="1"/>
      <w:numFmt w:val="upperLetter"/>
      <w:lvlText w:val="%1."/>
      <w:lvlJc w:val="left"/>
      <w:pPr>
        <w:tabs>
          <w:tab w:val="num" w:pos="1080"/>
        </w:tabs>
        <w:ind w:left="108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F">
      <w:start w:val="1"/>
      <w:numFmt w:val="decimal"/>
      <w:lvlText w:val="%2."/>
      <w:lvlJc w:val="left"/>
      <w:pPr>
        <w:ind w:left="720" w:hanging="360"/>
      </w:pPr>
      <w:rPr>
        <w:b w:val="0"/>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A50439"/>
    <w:multiLevelType w:val="hybridMultilevel"/>
    <w:tmpl w:val="54DE4DFC"/>
    <w:lvl w:ilvl="0" w:tplc="C58C1D5E">
      <w:start w:val="1"/>
      <w:numFmt w:val="bullet"/>
      <w:lvlText w:val=""/>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D666D"/>
    <w:multiLevelType w:val="hybridMultilevel"/>
    <w:tmpl w:val="403C978C"/>
    <w:lvl w:ilvl="0" w:tplc="C58C1D5E">
      <w:start w:val="1"/>
      <w:numFmt w:val="bullet"/>
      <w:lvlText w:val=""/>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C0ECB"/>
    <w:multiLevelType w:val="hybridMultilevel"/>
    <w:tmpl w:val="5F4EBB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E7077C"/>
    <w:multiLevelType w:val="hybridMultilevel"/>
    <w:tmpl w:val="A420F4B0"/>
    <w:lvl w:ilvl="0" w:tplc="C58C1D5E">
      <w:start w:val="1"/>
      <w:numFmt w:val="bullet"/>
      <w:lvlText w:val=""/>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2747E8"/>
    <w:multiLevelType w:val="hybridMultilevel"/>
    <w:tmpl w:val="9676982A"/>
    <w:lvl w:ilvl="0" w:tplc="C58C1D5E">
      <w:start w:val="1"/>
      <w:numFmt w:val="bullet"/>
      <w:lvlText w:val=""/>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16247"/>
    <w:multiLevelType w:val="hybridMultilevel"/>
    <w:tmpl w:val="39166C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9379E7"/>
    <w:multiLevelType w:val="hybridMultilevel"/>
    <w:tmpl w:val="5E08D1A0"/>
    <w:lvl w:ilvl="0" w:tplc="C4B29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316F9F"/>
    <w:multiLevelType w:val="multilevel"/>
    <w:tmpl w:val="39142F3E"/>
    <w:lvl w:ilvl="0">
      <w:start w:val="1"/>
      <w:numFmt w:val="upperRoman"/>
      <w:lvlText w:val="%1."/>
      <w:lvlJc w:val="right"/>
      <w:pPr>
        <w:tabs>
          <w:tab w:val="num" w:pos="720"/>
        </w:tabs>
        <w:ind w:left="720" w:hanging="432"/>
      </w:pPr>
      <w:rPr>
        <w:rFonts w:ascii="Times New Roman" w:hAnsi="Times New Roman" w:hint="default"/>
        <w:b/>
        <w:i w:val="0"/>
        <w:sz w:val="24"/>
        <w:szCs w:val="24"/>
      </w:rPr>
    </w:lvl>
    <w:lvl w:ilvl="1">
      <w:start w:val="1"/>
      <w:numFmt w:val="upperLetter"/>
      <w:lvlText w:val="%2."/>
      <w:lvlJc w:val="left"/>
      <w:pPr>
        <w:tabs>
          <w:tab w:val="num" w:pos="1440"/>
        </w:tabs>
        <w:ind w:left="1440" w:hanging="720"/>
      </w:pPr>
      <w:rPr>
        <w:rFonts w:ascii="Times New Roman" w:hAnsi="Times New Roman" w:hint="default"/>
        <w:b w:val="0"/>
        <w:i w:val="0"/>
        <w:sz w:val="24"/>
        <w:szCs w:val="24"/>
      </w:rPr>
    </w:lvl>
    <w:lvl w:ilvl="2">
      <w:start w:val="1"/>
      <w:numFmt w:val="bullet"/>
      <w:lvlText w:val=""/>
      <w:lvlJc w:val="left"/>
      <w:pPr>
        <w:tabs>
          <w:tab w:val="num" w:pos="2160"/>
        </w:tabs>
        <w:ind w:left="2160" w:hanging="432"/>
      </w:pPr>
      <w:rPr>
        <w:rFonts w:ascii="Symbol" w:hAnsi="Symbol" w:hint="default"/>
        <w:b w:val="0"/>
        <w:i w:val="0"/>
        <w:sz w:val="24"/>
        <w:szCs w:val="24"/>
      </w:rPr>
    </w:lvl>
    <w:lvl w:ilvl="3">
      <w:start w:val="1"/>
      <w:numFmt w:val="lowerLetter"/>
      <w:lvlText w:val="%4."/>
      <w:lvlJc w:val="left"/>
      <w:pPr>
        <w:tabs>
          <w:tab w:val="num" w:pos="2880"/>
        </w:tabs>
        <w:ind w:left="2880" w:hanging="720"/>
      </w:pPr>
      <w:rPr>
        <w:rFonts w:ascii="Times New Roman" w:hAnsi="Times New Roman" w:hint="default"/>
        <w:b w:val="0"/>
        <w:i w:val="0"/>
        <w:sz w:val="24"/>
        <w:szCs w:val="24"/>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upperLetter"/>
      <w:lvlText w:val="%7."/>
      <w:lvlJc w:val="left"/>
      <w:pPr>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B820327"/>
    <w:multiLevelType w:val="hybridMultilevel"/>
    <w:tmpl w:val="5BA072D0"/>
    <w:lvl w:ilvl="0" w:tplc="C58C1D5E">
      <w:start w:val="1"/>
      <w:numFmt w:val="bullet"/>
      <w:lvlText w:val=""/>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923C60"/>
    <w:multiLevelType w:val="hybridMultilevel"/>
    <w:tmpl w:val="F968C164"/>
    <w:lvl w:ilvl="0" w:tplc="C58C1D5E">
      <w:start w:val="1"/>
      <w:numFmt w:val="bullet"/>
      <w:lvlText w:val=""/>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B5C4A"/>
    <w:multiLevelType w:val="hybridMultilevel"/>
    <w:tmpl w:val="9766B2B8"/>
    <w:lvl w:ilvl="0" w:tplc="0409000F">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F152E3"/>
    <w:multiLevelType w:val="hybridMultilevel"/>
    <w:tmpl w:val="4BD48D50"/>
    <w:lvl w:ilvl="0" w:tplc="C58C1D5E">
      <w:start w:val="1"/>
      <w:numFmt w:val="bullet"/>
      <w:lvlText w:val=""/>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C67025"/>
    <w:multiLevelType w:val="hybridMultilevel"/>
    <w:tmpl w:val="206C5416"/>
    <w:lvl w:ilvl="0" w:tplc="C58C1D5E">
      <w:start w:val="1"/>
      <w:numFmt w:val="bullet"/>
      <w:lvlText w:val=""/>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D81220"/>
    <w:multiLevelType w:val="hybridMultilevel"/>
    <w:tmpl w:val="031A769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3E6F77"/>
    <w:multiLevelType w:val="hybridMultilevel"/>
    <w:tmpl w:val="F0A695A4"/>
    <w:lvl w:ilvl="0" w:tplc="C58C1D5E">
      <w:start w:val="1"/>
      <w:numFmt w:val="bullet"/>
      <w:lvlText w:val=""/>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BA76CB"/>
    <w:multiLevelType w:val="hybridMultilevel"/>
    <w:tmpl w:val="2A44E8E2"/>
    <w:lvl w:ilvl="0" w:tplc="C58C1D5E">
      <w:start w:val="1"/>
      <w:numFmt w:val="bullet"/>
      <w:lvlText w:val=""/>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4"/>
  </w:num>
  <w:num w:numId="4">
    <w:abstractNumId w:val="9"/>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12"/>
  </w:num>
  <w:num w:numId="9">
    <w:abstractNumId w:val="0"/>
  </w:num>
  <w:num w:numId="10">
    <w:abstractNumId w:val="5"/>
  </w:num>
  <w:num w:numId="11">
    <w:abstractNumId w:val="2"/>
  </w:num>
  <w:num w:numId="12">
    <w:abstractNumId w:val="6"/>
  </w:num>
  <w:num w:numId="13">
    <w:abstractNumId w:val="13"/>
  </w:num>
  <w:num w:numId="14">
    <w:abstractNumId w:val="3"/>
  </w:num>
  <w:num w:numId="15">
    <w:abstractNumId w:val="11"/>
  </w:num>
  <w:num w:numId="16">
    <w:abstractNumId w:val="10"/>
  </w:num>
  <w:num w:numId="17">
    <w:abstractNumId w:val="16"/>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E37"/>
    <w:rsid w:val="00012733"/>
    <w:rsid w:val="00056F9C"/>
    <w:rsid w:val="000819F2"/>
    <w:rsid w:val="000945EB"/>
    <w:rsid w:val="000F4984"/>
    <w:rsid w:val="00102EEE"/>
    <w:rsid w:val="001567E3"/>
    <w:rsid w:val="0019617B"/>
    <w:rsid w:val="001F73B7"/>
    <w:rsid w:val="00206E64"/>
    <w:rsid w:val="0025129C"/>
    <w:rsid w:val="00292A5B"/>
    <w:rsid w:val="002E436F"/>
    <w:rsid w:val="002F2DD6"/>
    <w:rsid w:val="00397B89"/>
    <w:rsid w:val="003C5504"/>
    <w:rsid w:val="003E78AA"/>
    <w:rsid w:val="00436D56"/>
    <w:rsid w:val="0046108E"/>
    <w:rsid w:val="0046664D"/>
    <w:rsid w:val="0059259D"/>
    <w:rsid w:val="00684CEB"/>
    <w:rsid w:val="006A5FDC"/>
    <w:rsid w:val="006E647E"/>
    <w:rsid w:val="007213EF"/>
    <w:rsid w:val="00767B9A"/>
    <w:rsid w:val="00784D37"/>
    <w:rsid w:val="00786283"/>
    <w:rsid w:val="00832616"/>
    <w:rsid w:val="008627B6"/>
    <w:rsid w:val="008C2BC0"/>
    <w:rsid w:val="00904DD5"/>
    <w:rsid w:val="009546A4"/>
    <w:rsid w:val="00971071"/>
    <w:rsid w:val="00995E37"/>
    <w:rsid w:val="009E4825"/>
    <w:rsid w:val="00A23B76"/>
    <w:rsid w:val="00A25CDA"/>
    <w:rsid w:val="00A934D9"/>
    <w:rsid w:val="00AA1B04"/>
    <w:rsid w:val="00AA6DB0"/>
    <w:rsid w:val="00BC53E6"/>
    <w:rsid w:val="00D01A49"/>
    <w:rsid w:val="00D0769C"/>
    <w:rsid w:val="00D24558"/>
    <w:rsid w:val="00D43696"/>
    <w:rsid w:val="00D458B0"/>
    <w:rsid w:val="00DF12DC"/>
    <w:rsid w:val="00E31A0D"/>
    <w:rsid w:val="00E32213"/>
    <w:rsid w:val="00E3662E"/>
    <w:rsid w:val="00E63F80"/>
    <w:rsid w:val="00ED246D"/>
    <w:rsid w:val="00F11FAC"/>
    <w:rsid w:val="00F8760B"/>
    <w:rsid w:val="00FC09C4"/>
    <w:rsid w:val="00FC18B5"/>
    <w:rsid w:val="00FD73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959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5E37"/>
    <w:rPr>
      <w:rFonts w:ascii="Times New Roman" w:eastAsia="Times New Roman" w:hAnsi="Times New Roman" w:cs="Times New Roman"/>
    </w:rPr>
  </w:style>
  <w:style w:type="paragraph" w:styleId="Heading3">
    <w:name w:val="heading 3"/>
    <w:basedOn w:val="Normal"/>
    <w:next w:val="Normal"/>
    <w:link w:val="Heading3Char"/>
    <w:unhideWhenUsed/>
    <w:qFormat/>
    <w:rsid w:val="00995E37"/>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95E37"/>
    <w:rPr>
      <w:rFonts w:ascii="Cambria" w:eastAsia="Times New Roman" w:hAnsi="Cambria" w:cs="Times New Roman"/>
      <w:b/>
      <w:bCs/>
      <w:sz w:val="26"/>
      <w:szCs w:val="26"/>
      <w:lang w:val="x-none" w:eastAsia="x-none"/>
    </w:rPr>
  </w:style>
  <w:style w:type="character" w:styleId="Hyperlink">
    <w:name w:val="Hyperlink"/>
    <w:rsid w:val="00995E37"/>
    <w:rPr>
      <w:color w:val="0000FF"/>
      <w:u w:val="single"/>
    </w:rPr>
  </w:style>
  <w:style w:type="paragraph" w:customStyle="1" w:styleId="ColorfulList-Accent11">
    <w:name w:val="Colorful List - Accent 11"/>
    <w:basedOn w:val="Normal"/>
    <w:uiPriority w:val="34"/>
    <w:qFormat/>
    <w:rsid w:val="00995E37"/>
    <w:pPr>
      <w:ind w:left="720"/>
      <w:contextualSpacing/>
    </w:pPr>
  </w:style>
  <w:style w:type="paragraph" w:styleId="ListContinue">
    <w:name w:val="List Continue"/>
    <w:basedOn w:val="Normal"/>
    <w:rsid w:val="00995E37"/>
    <w:pPr>
      <w:spacing w:after="120"/>
      <w:ind w:left="720"/>
    </w:pPr>
    <w:rPr>
      <w:sz w:val="20"/>
    </w:rPr>
  </w:style>
  <w:style w:type="paragraph" w:customStyle="1" w:styleId="ABC">
    <w:name w:val="ABC"/>
    <w:basedOn w:val="ListNumber3"/>
    <w:next w:val="ListContinue3"/>
    <w:rsid w:val="00995E37"/>
    <w:pPr>
      <w:tabs>
        <w:tab w:val="clear" w:pos="1080"/>
        <w:tab w:val="num" w:pos="360"/>
      </w:tabs>
      <w:contextualSpacing w:val="0"/>
    </w:pPr>
    <w:rPr>
      <w:b/>
      <w:sz w:val="20"/>
    </w:rPr>
  </w:style>
  <w:style w:type="paragraph" w:styleId="BodyTextIndent2">
    <w:name w:val="Body Text Indent 2"/>
    <w:basedOn w:val="Normal"/>
    <w:link w:val="BodyTextIndent2Char"/>
    <w:rsid w:val="00995E37"/>
    <w:pPr>
      <w:tabs>
        <w:tab w:val="left" w:pos="-720"/>
      </w:tabs>
      <w:suppressAutoHyphens/>
      <w:ind w:left="270" w:hanging="270"/>
    </w:pPr>
    <w:rPr>
      <w:rFonts w:ascii="Arial" w:hAnsi="Arial"/>
      <w:szCs w:val="20"/>
      <w:lang w:val="x-none" w:eastAsia="x-none"/>
    </w:rPr>
  </w:style>
  <w:style w:type="character" w:customStyle="1" w:styleId="BodyTextIndent2Char">
    <w:name w:val="Body Text Indent 2 Char"/>
    <w:basedOn w:val="DefaultParagraphFont"/>
    <w:link w:val="BodyTextIndent2"/>
    <w:rsid w:val="00995E37"/>
    <w:rPr>
      <w:rFonts w:ascii="Arial" w:eastAsia="Times New Roman" w:hAnsi="Arial" w:cs="Times New Roman"/>
      <w:szCs w:val="20"/>
      <w:lang w:val="x-none" w:eastAsia="x-none"/>
    </w:rPr>
  </w:style>
  <w:style w:type="paragraph" w:styleId="ListParagraph">
    <w:name w:val="List Paragraph"/>
    <w:basedOn w:val="Normal"/>
    <w:uiPriority w:val="34"/>
    <w:qFormat/>
    <w:rsid w:val="00995E37"/>
    <w:pPr>
      <w:ind w:left="720"/>
    </w:pPr>
  </w:style>
  <w:style w:type="paragraph" w:customStyle="1" w:styleId="SyllabusHeading">
    <w:name w:val="Syllabus Heading"/>
    <w:basedOn w:val="Normal"/>
    <w:qFormat/>
    <w:rsid w:val="00995E37"/>
    <w:pPr>
      <w:spacing w:line="360" w:lineRule="auto"/>
    </w:pPr>
    <w:rPr>
      <w:b/>
      <w:bCs/>
      <w:smallCaps/>
    </w:rPr>
  </w:style>
  <w:style w:type="paragraph" w:styleId="ListNumber3">
    <w:name w:val="List Number 3"/>
    <w:basedOn w:val="Normal"/>
    <w:uiPriority w:val="99"/>
    <w:semiHidden/>
    <w:unhideWhenUsed/>
    <w:rsid w:val="00995E37"/>
    <w:pPr>
      <w:tabs>
        <w:tab w:val="num" w:pos="1080"/>
      </w:tabs>
      <w:ind w:left="1080" w:hanging="360"/>
      <w:contextualSpacing/>
    </w:pPr>
  </w:style>
  <w:style w:type="paragraph" w:styleId="ListContinue3">
    <w:name w:val="List Continue 3"/>
    <w:basedOn w:val="Normal"/>
    <w:uiPriority w:val="99"/>
    <w:semiHidden/>
    <w:unhideWhenUsed/>
    <w:rsid w:val="00995E37"/>
    <w:pPr>
      <w:spacing w:after="120"/>
      <w:ind w:left="1080"/>
      <w:contextualSpacing/>
    </w:pPr>
  </w:style>
  <w:style w:type="paragraph" w:styleId="Footer">
    <w:name w:val="footer"/>
    <w:basedOn w:val="Normal"/>
    <w:link w:val="FooterChar"/>
    <w:uiPriority w:val="99"/>
    <w:unhideWhenUsed/>
    <w:rsid w:val="00BC53E6"/>
    <w:pPr>
      <w:tabs>
        <w:tab w:val="center" w:pos="4680"/>
        <w:tab w:val="right" w:pos="9360"/>
      </w:tabs>
    </w:pPr>
  </w:style>
  <w:style w:type="character" w:customStyle="1" w:styleId="FooterChar">
    <w:name w:val="Footer Char"/>
    <w:basedOn w:val="DefaultParagraphFont"/>
    <w:link w:val="Footer"/>
    <w:uiPriority w:val="99"/>
    <w:rsid w:val="00BC53E6"/>
    <w:rPr>
      <w:rFonts w:ascii="Times New Roman" w:eastAsia="Times New Roman" w:hAnsi="Times New Roman" w:cs="Times New Roman"/>
    </w:rPr>
  </w:style>
  <w:style w:type="character" w:styleId="PageNumber">
    <w:name w:val="page number"/>
    <w:basedOn w:val="DefaultParagraphFont"/>
    <w:uiPriority w:val="99"/>
    <w:semiHidden/>
    <w:unhideWhenUsed/>
    <w:rsid w:val="00BC53E6"/>
  </w:style>
  <w:style w:type="paragraph" w:styleId="Header">
    <w:name w:val="header"/>
    <w:basedOn w:val="Normal"/>
    <w:link w:val="HeaderChar"/>
    <w:uiPriority w:val="99"/>
    <w:unhideWhenUsed/>
    <w:rsid w:val="007213EF"/>
    <w:pPr>
      <w:tabs>
        <w:tab w:val="center" w:pos="4680"/>
        <w:tab w:val="right" w:pos="9360"/>
      </w:tabs>
    </w:pPr>
  </w:style>
  <w:style w:type="character" w:customStyle="1" w:styleId="HeaderChar">
    <w:name w:val="Header Char"/>
    <w:basedOn w:val="DefaultParagraphFont"/>
    <w:link w:val="Header"/>
    <w:uiPriority w:val="99"/>
    <w:rsid w:val="007213EF"/>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F2DD6"/>
    <w:rPr>
      <w:color w:val="954F72" w:themeColor="followedHyperlink"/>
      <w:u w:val="single"/>
    </w:rPr>
  </w:style>
  <w:style w:type="character" w:styleId="UnresolvedMention">
    <w:name w:val="Unresolved Mention"/>
    <w:basedOn w:val="DefaultParagraphFont"/>
    <w:uiPriority w:val="99"/>
    <w:rsid w:val="003E7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418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estudytools.net" TargetMode="External"/><Relationship Id="rId18" Type="http://schemas.openxmlformats.org/officeDocument/2006/relationships/hyperlink" Target="http://www.desiringgod.org" TargetMode="External"/><Relationship Id="rId26" Type="http://schemas.openxmlformats.org/officeDocument/2006/relationships/hyperlink" Target="http://www.galaxie.com" TargetMode="External"/><Relationship Id="rId39" Type="http://schemas.openxmlformats.org/officeDocument/2006/relationships/footer" Target="footer2.xml"/><Relationship Id="rId21" Type="http://schemas.openxmlformats.org/officeDocument/2006/relationships/hyperlink" Target="http://www.qty.org/-phil/hall.htm" TargetMode="External"/><Relationship Id="rId34" Type="http://schemas.openxmlformats.org/officeDocument/2006/relationships/hyperlink" Target="http://awesome.crossdaily.com/list.php3?cat=49"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christianbooks.com" TargetMode="External"/><Relationship Id="rId20" Type="http://schemas.openxmlformats.org/officeDocument/2006/relationships/hyperlink" Target="http://www.oneplace.com" TargetMode="External"/><Relationship Id="rId29" Type="http://schemas.openxmlformats.org/officeDocument/2006/relationships/hyperlink" Target="http://www.altavista.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e.org" TargetMode="External"/><Relationship Id="rId24" Type="http://schemas.openxmlformats.org/officeDocument/2006/relationships/hyperlink" Target="http://www.soniclight.com" TargetMode="External"/><Relationship Id="rId32" Type="http://schemas.openxmlformats.org/officeDocument/2006/relationships/hyperlink" Target="http://www.ferretsoft.com" TargetMode="External"/><Relationship Id="rId37" Type="http://schemas.openxmlformats.org/officeDocument/2006/relationships/hyperlink" Target="http://www.mit.edu:8001/afs/athena.mit.edu/activity/c/csa/www/documents/Spanish/Bible.html" TargetMode="Externa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christiananswers.net/" TargetMode="External"/><Relationship Id="rId23" Type="http://schemas.openxmlformats.org/officeDocument/2006/relationships/hyperlink" Target="http://www.theologywebsite.com/" TargetMode="External"/><Relationship Id="rId28" Type="http://schemas.openxmlformats.org/officeDocument/2006/relationships/hyperlink" Target="http://www.galazie.com" TargetMode="External"/><Relationship Id="rId36" Type="http://schemas.openxmlformats.org/officeDocument/2006/relationships/hyperlink" Target="http://bible.gospelcom.net/" TargetMode="External"/><Relationship Id="rId10" Type="http://schemas.openxmlformats.org/officeDocument/2006/relationships/hyperlink" Target="mailto:swilliams@gsot.edu" TargetMode="External"/><Relationship Id="rId19" Type="http://schemas.openxmlformats.org/officeDocument/2006/relationships/hyperlink" Target="http://www.theologywebsite.com" TargetMode="External"/><Relationship Id="rId31" Type="http://schemas.openxmlformats.org/officeDocument/2006/relationships/hyperlink" Target="http://www.metacrawler.com" TargetMode="External"/><Relationship Id="rId4" Type="http://schemas.openxmlformats.org/officeDocument/2006/relationships/webSettings" Target="webSettings.xml"/><Relationship Id="rId9" Type="http://schemas.openxmlformats.org/officeDocument/2006/relationships/hyperlink" Target="mailto:mhaywood@gsot.edu" TargetMode="External"/><Relationship Id="rId14" Type="http://schemas.openxmlformats.org/officeDocument/2006/relationships/hyperlink" Target="http://www.e-sword.net" TargetMode="External"/><Relationship Id="rId22" Type="http://schemas.openxmlformats.org/officeDocument/2006/relationships/hyperlink" Target="http://www.equip.org" TargetMode="External"/><Relationship Id="rId27" Type="http://schemas.openxmlformats.org/officeDocument/2006/relationships/hyperlink" Target="http://www.gramcord.org" TargetMode="External"/><Relationship Id="rId30" Type="http://schemas.openxmlformats.org/officeDocument/2006/relationships/hyperlink" Target="http://www.google.com" TargetMode="External"/><Relationship Id="rId35" Type="http://schemas.openxmlformats.org/officeDocument/2006/relationships/hyperlink" Target="http://www.bible.org/other.htm" TargetMode="External"/><Relationship Id="rId8" Type="http://schemas.openxmlformats.org/officeDocument/2006/relationships/image" Target="media/image10.png"/><Relationship Id="rId3" Type="http://schemas.openxmlformats.org/officeDocument/2006/relationships/settings" Target="settings.xml"/><Relationship Id="rId12" Type="http://schemas.openxmlformats.org/officeDocument/2006/relationships/hyperlink" Target="http://bible.crosswalk.com/" TargetMode="External"/><Relationship Id="rId17" Type="http://schemas.openxmlformats.org/officeDocument/2006/relationships/hyperlink" Target="http://www.biblesatcost.com" TargetMode="External"/><Relationship Id="rId25" Type="http://schemas.openxmlformats.org/officeDocument/2006/relationships/hyperlink" Target="http://www.ages.com" TargetMode="External"/><Relationship Id="rId33" Type="http://schemas.openxmlformats.org/officeDocument/2006/relationships/hyperlink" Target="http://www.rookiescomputers.com/inf/biblical.html"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2954</Words>
  <Characters>15184</Characters>
  <Application>Microsoft Office Word</Application>
  <DocSecurity>0</DocSecurity>
  <Lines>389</Lines>
  <Paragraphs>270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Advising</vt:lpstr>
      <vt:lpstr>For additional assistance or more information on degree plans or future courses </vt:lpstr>
    </vt:vector>
  </TitlesOfParts>
  <Company/>
  <LinksUpToDate>false</LinksUpToDate>
  <CharactersWithSpaces>17868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Services WHQ</dc:creator>
  <cp:keywords/>
  <dc:description/>
  <cp:lastModifiedBy>Student Services WHQ</cp:lastModifiedBy>
  <cp:revision>2</cp:revision>
  <cp:lastPrinted>2019-06-13T18:44:00Z</cp:lastPrinted>
  <dcterms:created xsi:type="dcterms:W3CDTF">2021-05-28T00:50:00Z</dcterms:created>
  <dcterms:modified xsi:type="dcterms:W3CDTF">2021-05-28T00:50:00Z</dcterms:modified>
</cp:coreProperties>
</file>